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9C16C" w14:textId="202D66F1" w:rsidR="00F15EEB" w:rsidRPr="009D09F3" w:rsidRDefault="00F15EEB" w:rsidP="00F15EEB">
      <w:pPr>
        <w:spacing w:after="0"/>
        <w:jc w:val="both"/>
        <w:rPr>
          <w:rFonts w:ascii="Times New Roman" w:hAnsi="Times New Roman" w:cs="Times New Roman"/>
          <w:sz w:val="24"/>
          <w:szCs w:val="24"/>
          <w:lang w:val="sr-Cyrl-BA"/>
        </w:rPr>
      </w:pPr>
      <w:r>
        <w:rPr>
          <w:rFonts w:ascii="Times New Roman" w:hAnsi="Times New Roman" w:cs="Times New Roman"/>
          <w:sz w:val="20"/>
          <w:szCs w:val="20"/>
          <w:lang w:val="sr-Cyrl-BA"/>
        </w:rPr>
        <w:t xml:space="preserve">           </w:t>
      </w:r>
      <w:r w:rsidR="00812473" w:rsidRPr="009D09F3">
        <w:rPr>
          <w:rFonts w:ascii="Times New Roman" w:hAnsi="Times New Roman" w:cs="Times New Roman"/>
          <w:sz w:val="24"/>
          <w:szCs w:val="24"/>
          <w:lang w:val="sr-Cyrl-BA"/>
        </w:rPr>
        <w:t xml:space="preserve">На основу члана </w:t>
      </w:r>
      <w:r w:rsidR="00812473" w:rsidRPr="009D09F3">
        <w:rPr>
          <w:rFonts w:ascii="Times New Roman" w:hAnsi="Times New Roman" w:cs="Times New Roman"/>
          <w:sz w:val="24"/>
          <w:szCs w:val="24"/>
          <w:lang w:val="sr-Latn-RS"/>
        </w:rPr>
        <w:t xml:space="preserve">V </w:t>
      </w:r>
      <w:r w:rsidR="00812473" w:rsidRPr="009D09F3">
        <w:rPr>
          <w:rFonts w:ascii="Times New Roman" w:hAnsi="Times New Roman" w:cs="Times New Roman"/>
          <w:sz w:val="24"/>
          <w:szCs w:val="24"/>
          <w:lang w:val="sr-Cyrl-BA"/>
        </w:rPr>
        <w:t xml:space="preserve"> 3 д) Устава Босне и Херцеговине и сагласности Парламентарне скупштине </w:t>
      </w:r>
      <w:r w:rsidRPr="009D09F3">
        <w:rPr>
          <w:rFonts w:ascii="Times New Roman" w:hAnsi="Times New Roman" w:cs="Times New Roman"/>
          <w:sz w:val="24"/>
          <w:szCs w:val="24"/>
          <w:lang w:val="sr-Cyrl-BA"/>
        </w:rPr>
        <w:t>Босне и</w:t>
      </w:r>
      <w:r w:rsidR="009D09F3">
        <w:rPr>
          <w:rFonts w:ascii="Times New Roman" w:hAnsi="Times New Roman" w:cs="Times New Roman"/>
          <w:sz w:val="24"/>
          <w:szCs w:val="24"/>
          <w:lang w:val="sr-Cyrl-BA"/>
        </w:rPr>
        <w:t xml:space="preserve"> </w:t>
      </w:r>
      <w:r w:rsidR="00812473" w:rsidRPr="009D09F3">
        <w:rPr>
          <w:rFonts w:ascii="Times New Roman" w:hAnsi="Times New Roman" w:cs="Times New Roman"/>
          <w:sz w:val="24"/>
          <w:szCs w:val="24"/>
          <w:lang w:val="sr-Cyrl-BA"/>
        </w:rPr>
        <w:t>Херцеговине (Одлука Парламентарне скуптшине БиХ број: 01,02-21-1-1171/2025 од 17. јула 2025. године) Предсједништво Босне и Херцеговине је на 28. редовној сједници, одржаној 7. августа 2025. године</w:t>
      </w:r>
      <w:r w:rsidRPr="009D09F3">
        <w:rPr>
          <w:rFonts w:ascii="Times New Roman" w:hAnsi="Times New Roman" w:cs="Times New Roman"/>
          <w:sz w:val="24"/>
          <w:szCs w:val="24"/>
          <w:lang w:val="sr-Cyrl-BA"/>
        </w:rPr>
        <w:t>, донијело:</w:t>
      </w:r>
    </w:p>
    <w:p w14:paraId="647C8414" w14:textId="17E3DC8B" w:rsidR="00F15EEB" w:rsidRDefault="00F15EEB" w:rsidP="00F15EEB">
      <w:pPr>
        <w:spacing w:after="0"/>
        <w:jc w:val="both"/>
        <w:rPr>
          <w:rFonts w:ascii="Times New Roman" w:hAnsi="Times New Roman" w:cs="Times New Roman"/>
          <w:sz w:val="20"/>
          <w:szCs w:val="20"/>
          <w:lang w:val="sr-Cyrl-BA"/>
        </w:rPr>
      </w:pPr>
    </w:p>
    <w:p w14:paraId="1240F9E1" w14:textId="0DFDCE28" w:rsidR="00F15EEB" w:rsidRPr="00F15EEB" w:rsidRDefault="00F15EEB" w:rsidP="00F15EEB">
      <w:pPr>
        <w:spacing w:after="0"/>
        <w:jc w:val="both"/>
        <w:rPr>
          <w:rFonts w:ascii="Times New Roman" w:hAnsi="Times New Roman" w:cs="Times New Roman"/>
          <w:b/>
          <w:sz w:val="28"/>
          <w:szCs w:val="28"/>
          <w:lang w:val="sr-Cyrl-BA"/>
        </w:rPr>
      </w:pPr>
      <w:r>
        <w:rPr>
          <w:rFonts w:ascii="Times New Roman" w:hAnsi="Times New Roman" w:cs="Times New Roman"/>
          <w:sz w:val="20"/>
          <w:szCs w:val="20"/>
          <w:lang w:val="sr-Cyrl-BA"/>
        </w:rPr>
        <w:t xml:space="preserve">                                                                                </w:t>
      </w:r>
      <w:r w:rsidRPr="00F15EEB">
        <w:rPr>
          <w:rFonts w:ascii="Times New Roman" w:hAnsi="Times New Roman" w:cs="Times New Roman"/>
          <w:b/>
          <w:sz w:val="28"/>
          <w:szCs w:val="28"/>
          <w:lang w:val="sr-Cyrl-BA"/>
        </w:rPr>
        <w:t>ОДЛУКУ</w:t>
      </w:r>
    </w:p>
    <w:p w14:paraId="218E0231" w14:textId="3347CB30" w:rsidR="00F15EEB" w:rsidRDefault="00F15EEB" w:rsidP="00F15EEB">
      <w:pPr>
        <w:spacing w:after="0"/>
        <w:jc w:val="both"/>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                       </w:t>
      </w:r>
      <w:r w:rsidRPr="00F15EEB">
        <w:rPr>
          <w:rFonts w:ascii="Times New Roman" w:hAnsi="Times New Roman" w:cs="Times New Roman"/>
          <w:b/>
          <w:sz w:val="28"/>
          <w:szCs w:val="28"/>
          <w:lang w:val="sr-Cyrl-BA"/>
        </w:rPr>
        <w:t xml:space="preserve">О РАТИФИКАЦИЈИ СПОРАЗУМА ИЗМЕЂУ </w:t>
      </w:r>
    </w:p>
    <w:p w14:paraId="1A901BAB" w14:textId="707CD9E9" w:rsidR="00F15EEB" w:rsidRDefault="00F15EEB" w:rsidP="00F15EEB">
      <w:pPr>
        <w:spacing w:after="0"/>
        <w:jc w:val="both"/>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                          </w:t>
      </w:r>
      <w:r w:rsidRPr="00F15EEB">
        <w:rPr>
          <w:rFonts w:ascii="Times New Roman" w:hAnsi="Times New Roman" w:cs="Times New Roman"/>
          <w:b/>
          <w:sz w:val="28"/>
          <w:szCs w:val="28"/>
          <w:lang w:val="sr-Cyrl-BA"/>
        </w:rPr>
        <w:t>БОСНЕ И</w:t>
      </w:r>
      <w:r>
        <w:rPr>
          <w:rFonts w:ascii="Times New Roman" w:hAnsi="Times New Roman" w:cs="Times New Roman"/>
          <w:b/>
          <w:sz w:val="28"/>
          <w:szCs w:val="28"/>
          <w:lang w:val="sr-Cyrl-BA"/>
        </w:rPr>
        <w:t xml:space="preserve"> </w:t>
      </w:r>
      <w:r w:rsidRPr="00F15EEB">
        <w:rPr>
          <w:rFonts w:ascii="Times New Roman" w:hAnsi="Times New Roman" w:cs="Times New Roman"/>
          <w:b/>
          <w:sz w:val="28"/>
          <w:szCs w:val="28"/>
          <w:lang w:val="sr-Cyrl-BA"/>
        </w:rPr>
        <w:t xml:space="preserve">ХЕРЦЕГОВИНЕ И </w:t>
      </w:r>
      <w:r>
        <w:rPr>
          <w:rFonts w:ascii="Times New Roman" w:hAnsi="Times New Roman" w:cs="Times New Roman"/>
          <w:b/>
          <w:sz w:val="28"/>
          <w:szCs w:val="28"/>
          <w:lang w:val="sr-Cyrl-BA"/>
        </w:rPr>
        <w:t>Ц</w:t>
      </w:r>
      <w:r w:rsidRPr="00F15EEB">
        <w:rPr>
          <w:rFonts w:ascii="Times New Roman" w:hAnsi="Times New Roman" w:cs="Times New Roman"/>
          <w:b/>
          <w:sz w:val="28"/>
          <w:szCs w:val="28"/>
          <w:lang w:val="sr-Cyrl-BA"/>
        </w:rPr>
        <w:t xml:space="preserve">РНЕ ГОРЕ </w:t>
      </w:r>
    </w:p>
    <w:p w14:paraId="232E6149" w14:textId="6D901D28" w:rsidR="00F15EEB" w:rsidRPr="00F15EEB" w:rsidRDefault="00F15EEB" w:rsidP="00F15EEB">
      <w:pPr>
        <w:spacing w:after="0"/>
        <w:jc w:val="both"/>
        <w:rPr>
          <w:rFonts w:ascii="Times New Roman" w:hAnsi="Times New Roman" w:cs="Times New Roman"/>
          <w:sz w:val="28"/>
          <w:szCs w:val="28"/>
          <w:lang w:val="sr-Cyrl-BA"/>
        </w:rPr>
      </w:pPr>
      <w:r>
        <w:rPr>
          <w:rFonts w:ascii="Times New Roman" w:hAnsi="Times New Roman" w:cs="Times New Roman"/>
          <w:b/>
          <w:sz w:val="28"/>
          <w:szCs w:val="28"/>
          <w:lang w:val="sr-Cyrl-BA"/>
        </w:rPr>
        <w:t xml:space="preserve">                                  </w:t>
      </w:r>
      <w:r w:rsidRPr="00F15EEB">
        <w:rPr>
          <w:rFonts w:ascii="Times New Roman" w:hAnsi="Times New Roman" w:cs="Times New Roman"/>
          <w:b/>
          <w:sz w:val="28"/>
          <w:szCs w:val="28"/>
          <w:lang w:val="sr-Cyrl-BA"/>
        </w:rPr>
        <w:t>О СОЦИЈАЛНОМ ОСИГУРАЊУ</w:t>
      </w:r>
      <w:r>
        <w:rPr>
          <w:rFonts w:ascii="Times New Roman" w:hAnsi="Times New Roman" w:cs="Times New Roman"/>
          <w:sz w:val="28"/>
          <w:szCs w:val="28"/>
          <w:lang w:val="sr-Cyrl-BA"/>
        </w:rPr>
        <w:t xml:space="preserve">                     </w:t>
      </w:r>
    </w:p>
    <w:p w14:paraId="4221DE51" w14:textId="285AA2E4" w:rsidR="004F1C85" w:rsidRPr="00812473" w:rsidRDefault="004F1C85" w:rsidP="0058728E">
      <w:pPr>
        <w:spacing w:after="0"/>
        <w:jc w:val="center"/>
        <w:rPr>
          <w:rFonts w:ascii="Times New Roman" w:hAnsi="Times New Roman" w:cs="Times New Roman"/>
          <w:b/>
          <w:sz w:val="20"/>
          <w:szCs w:val="20"/>
          <w:lang w:val="sr-Cyrl-BA"/>
        </w:rPr>
      </w:pPr>
    </w:p>
    <w:p w14:paraId="3827DA06" w14:textId="761B6787" w:rsidR="004F1C85" w:rsidRPr="009D09F3" w:rsidRDefault="00F15EEB" w:rsidP="0058728E">
      <w:pPr>
        <w:spacing w:after="0"/>
        <w:jc w:val="center"/>
        <w:rPr>
          <w:rFonts w:ascii="Times New Roman" w:hAnsi="Times New Roman" w:cs="Times New Roman"/>
          <w:sz w:val="24"/>
          <w:szCs w:val="24"/>
          <w:lang w:val="sr-Cyrl-BA"/>
        </w:rPr>
      </w:pPr>
      <w:r w:rsidRPr="009D09F3">
        <w:rPr>
          <w:rFonts w:ascii="Times New Roman" w:hAnsi="Times New Roman" w:cs="Times New Roman"/>
          <w:sz w:val="24"/>
          <w:szCs w:val="24"/>
          <w:lang w:val="sr-Cyrl-BA"/>
        </w:rPr>
        <w:t>Члан 1.</w:t>
      </w:r>
    </w:p>
    <w:p w14:paraId="145F98B0" w14:textId="77777777" w:rsidR="00F15EEB" w:rsidRPr="009D09F3" w:rsidRDefault="00F15EEB" w:rsidP="0058728E">
      <w:pPr>
        <w:spacing w:after="0"/>
        <w:jc w:val="center"/>
        <w:rPr>
          <w:rFonts w:ascii="Times New Roman" w:hAnsi="Times New Roman" w:cs="Times New Roman"/>
          <w:sz w:val="24"/>
          <w:szCs w:val="24"/>
          <w:lang w:val="sr-Cyrl-BA"/>
        </w:rPr>
      </w:pPr>
    </w:p>
    <w:p w14:paraId="6603DB65" w14:textId="38C794DE" w:rsidR="00F15EEB" w:rsidRPr="009D09F3" w:rsidRDefault="00F15EEB" w:rsidP="0058728E">
      <w:pPr>
        <w:spacing w:after="0"/>
        <w:jc w:val="center"/>
        <w:rPr>
          <w:rFonts w:ascii="Times New Roman" w:hAnsi="Times New Roman" w:cs="Times New Roman"/>
          <w:sz w:val="24"/>
          <w:szCs w:val="24"/>
          <w:lang w:val="sr-Cyrl-BA"/>
        </w:rPr>
      </w:pPr>
      <w:r w:rsidRPr="009D09F3">
        <w:rPr>
          <w:rFonts w:ascii="Times New Roman" w:hAnsi="Times New Roman" w:cs="Times New Roman"/>
          <w:sz w:val="24"/>
          <w:szCs w:val="24"/>
          <w:lang w:val="sr-Cyrl-BA"/>
        </w:rPr>
        <w:t>Ратификује се Споразум између Босне и Херцеговине и Црне Горе о социјалном осигурању</w:t>
      </w:r>
    </w:p>
    <w:p w14:paraId="200DFAEB" w14:textId="535FC071" w:rsidR="004F1C85" w:rsidRPr="009D09F3" w:rsidRDefault="004F1C85" w:rsidP="0058728E">
      <w:pPr>
        <w:spacing w:after="0"/>
        <w:jc w:val="center"/>
        <w:rPr>
          <w:rFonts w:ascii="Times New Roman" w:hAnsi="Times New Roman" w:cs="Times New Roman"/>
          <w:b/>
          <w:sz w:val="24"/>
          <w:szCs w:val="24"/>
          <w:lang w:val="sr-Cyrl-BA"/>
        </w:rPr>
      </w:pPr>
    </w:p>
    <w:p w14:paraId="1B669C4C" w14:textId="50ADD711" w:rsidR="004F1C85" w:rsidRPr="009D09F3" w:rsidRDefault="00F15EEB" w:rsidP="0058728E">
      <w:pPr>
        <w:spacing w:after="0"/>
        <w:jc w:val="center"/>
        <w:rPr>
          <w:rFonts w:ascii="Times New Roman" w:hAnsi="Times New Roman" w:cs="Times New Roman"/>
          <w:sz w:val="24"/>
          <w:szCs w:val="24"/>
          <w:lang w:val="sr-Cyrl-BA"/>
        </w:rPr>
      </w:pPr>
      <w:r w:rsidRPr="009D09F3">
        <w:rPr>
          <w:rFonts w:ascii="Times New Roman" w:hAnsi="Times New Roman" w:cs="Times New Roman"/>
          <w:sz w:val="24"/>
          <w:szCs w:val="24"/>
          <w:lang w:val="sr-Cyrl-BA"/>
        </w:rPr>
        <w:t>Члан 2.</w:t>
      </w:r>
    </w:p>
    <w:p w14:paraId="294715C3" w14:textId="77777777" w:rsidR="009D09F3" w:rsidRPr="009D09F3" w:rsidRDefault="009D09F3" w:rsidP="0058728E">
      <w:pPr>
        <w:spacing w:after="0"/>
        <w:jc w:val="center"/>
        <w:rPr>
          <w:rFonts w:ascii="Times New Roman" w:hAnsi="Times New Roman" w:cs="Times New Roman"/>
          <w:sz w:val="24"/>
          <w:szCs w:val="24"/>
          <w:lang w:val="sr-Cyrl-BA"/>
        </w:rPr>
      </w:pPr>
    </w:p>
    <w:p w14:paraId="5FD01000" w14:textId="6DB3E437" w:rsidR="009D09F3" w:rsidRPr="009D09F3" w:rsidRDefault="009D09F3" w:rsidP="0058728E">
      <w:pPr>
        <w:spacing w:after="0"/>
        <w:jc w:val="center"/>
        <w:rPr>
          <w:rFonts w:ascii="Times New Roman" w:hAnsi="Times New Roman" w:cs="Times New Roman"/>
          <w:sz w:val="24"/>
          <w:szCs w:val="24"/>
          <w:lang w:val="sr-Cyrl-BA"/>
        </w:rPr>
      </w:pPr>
      <w:r w:rsidRPr="009D09F3">
        <w:rPr>
          <w:rFonts w:ascii="Times New Roman" w:hAnsi="Times New Roman" w:cs="Times New Roman"/>
          <w:sz w:val="24"/>
          <w:szCs w:val="24"/>
          <w:lang w:val="sr-Cyrl-BA"/>
        </w:rPr>
        <w:t>Текст Споразума гласи</w:t>
      </w:r>
    </w:p>
    <w:p w14:paraId="6357B168" w14:textId="77777777" w:rsidR="004F1C85" w:rsidRDefault="004F1C85" w:rsidP="0058728E">
      <w:pPr>
        <w:spacing w:after="0"/>
        <w:jc w:val="center"/>
        <w:rPr>
          <w:rFonts w:ascii="Times New Roman" w:hAnsi="Times New Roman" w:cs="Times New Roman"/>
          <w:b/>
          <w:sz w:val="28"/>
          <w:szCs w:val="28"/>
          <w:lang w:val="sr-Cyrl-BA"/>
        </w:rPr>
      </w:pPr>
    </w:p>
    <w:p w14:paraId="4A9E3A42" w14:textId="592AEA62" w:rsidR="005E74D2" w:rsidRPr="00BB6581" w:rsidRDefault="00BC4C25" w:rsidP="0058728E">
      <w:pPr>
        <w:spacing w:after="0"/>
        <w:jc w:val="center"/>
        <w:rPr>
          <w:rFonts w:ascii="Times New Roman" w:hAnsi="Times New Roman" w:cs="Times New Roman"/>
          <w:b/>
          <w:sz w:val="28"/>
          <w:szCs w:val="28"/>
          <w:lang w:val="de-AT"/>
        </w:rPr>
      </w:pPr>
      <w:r w:rsidRPr="00BB6581">
        <w:rPr>
          <w:rFonts w:ascii="Times New Roman" w:hAnsi="Times New Roman" w:cs="Times New Roman"/>
          <w:b/>
          <w:sz w:val="28"/>
          <w:szCs w:val="28"/>
          <w:lang w:val="sr-Cyrl-BA"/>
        </w:rPr>
        <w:t xml:space="preserve">ДИО </w:t>
      </w:r>
      <w:r w:rsidRPr="00BB6581">
        <w:rPr>
          <w:rFonts w:ascii="Times New Roman" w:hAnsi="Times New Roman" w:cs="Times New Roman"/>
          <w:b/>
          <w:sz w:val="28"/>
          <w:szCs w:val="28"/>
          <w:lang w:val="sr-Latn-RS"/>
        </w:rPr>
        <w:t>I</w:t>
      </w:r>
    </w:p>
    <w:p w14:paraId="046AC0D5" w14:textId="0CA453E0" w:rsidR="00CD47D0" w:rsidRPr="00BB6581" w:rsidRDefault="00BC4C25"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ОПШТЕ ОДРЕДБЕ</w:t>
      </w:r>
    </w:p>
    <w:p w14:paraId="535283BB" w14:textId="77777777" w:rsidR="00756E57" w:rsidRPr="00BB6581" w:rsidRDefault="00756E57" w:rsidP="0058728E">
      <w:pPr>
        <w:spacing w:after="0"/>
        <w:rPr>
          <w:rFonts w:ascii="Times New Roman" w:hAnsi="Times New Roman" w:cs="Times New Roman"/>
          <w:sz w:val="20"/>
          <w:szCs w:val="20"/>
          <w:lang w:val="de-AT"/>
        </w:rPr>
      </w:pPr>
    </w:p>
    <w:p w14:paraId="18A28723" w14:textId="65E5E092" w:rsidR="00BC4C25" w:rsidRPr="009D09F3" w:rsidRDefault="00BC4C25" w:rsidP="0058728E">
      <w:pPr>
        <w:spacing w:after="0"/>
        <w:jc w:val="center"/>
        <w:rPr>
          <w:rFonts w:ascii="Times New Roman" w:hAnsi="Times New Roman" w:cs="Times New Roman"/>
          <w:b/>
          <w:sz w:val="24"/>
          <w:szCs w:val="24"/>
          <w:lang w:val="sr-Cyrl-BA"/>
        </w:rPr>
      </w:pPr>
      <w:r w:rsidRPr="009D09F3">
        <w:rPr>
          <w:rFonts w:ascii="Times New Roman" w:hAnsi="Times New Roman" w:cs="Times New Roman"/>
          <w:b/>
          <w:sz w:val="24"/>
          <w:szCs w:val="24"/>
          <w:lang w:val="sr-Cyrl-BA"/>
        </w:rPr>
        <w:t>Члан 1</w:t>
      </w:r>
      <w:r w:rsidR="00027670" w:rsidRPr="009D09F3">
        <w:rPr>
          <w:rFonts w:ascii="Times New Roman" w:hAnsi="Times New Roman" w:cs="Times New Roman"/>
          <w:b/>
          <w:sz w:val="24"/>
          <w:szCs w:val="24"/>
          <w:lang w:val="sr-Cyrl-BA"/>
        </w:rPr>
        <w:t>.</w:t>
      </w:r>
    </w:p>
    <w:p w14:paraId="2AD8FD48" w14:textId="555A2274" w:rsidR="00BC4C25" w:rsidRPr="009D09F3" w:rsidRDefault="00BC4C25" w:rsidP="0058728E">
      <w:pPr>
        <w:spacing w:after="0"/>
        <w:jc w:val="center"/>
        <w:rPr>
          <w:rFonts w:ascii="Times New Roman" w:hAnsi="Times New Roman" w:cs="Times New Roman"/>
          <w:b/>
          <w:sz w:val="24"/>
          <w:szCs w:val="24"/>
          <w:lang w:val="sr-Cyrl-BA"/>
        </w:rPr>
      </w:pPr>
      <w:r w:rsidRPr="009D09F3">
        <w:rPr>
          <w:rFonts w:ascii="Times New Roman" w:hAnsi="Times New Roman" w:cs="Times New Roman"/>
          <w:b/>
          <w:sz w:val="24"/>
          <w:szCs w:val="24"/>
          <w:lang w:val="sr-Cyrl-BA"/>
        </w:rPr>
        <w:t>Дефиниција појмова</w:t>
      </w:r>
    </w:p>
    <w:p w14:paraId="297904F9" w14:textId="22C087F8" w:rsidR="00BC4C25" w:rsidRPr="009D09F3" w:rsidRDefault="00BC4C25" w:rsidP="0058728E">
      <w:pPr>
        <w:spacing w:after="0"/>
        <w:rPr>
          <w:rFonts w:ascii="Times New Roman" w:hAnsi="Times New Roman" w:cs="Times New Roman"/>
          <w:sz w:val="24"/>
          <w:szCs w:val="24"/>
          <w:lang w:val="sr-Cyrl-BA"/>
        </w:rPr>
      </w:pPr>
    </w:p>
    <w:p w14:paraId="4F2D01D2" w14:textId="08B6EB0A" w:rsidR="00BC4C25" w:rsidRPr="009D09F3" w:rsidRDefault="00BC4C25" w:rsidP="0058728E">
      <w:pPr>
        <w:pStyle w:val="ListParagraph"/>
        <w:numPr>
          <w:ilvl w:val="0"/>
          <w:numId w:val="1"/>
        </w:numPr>
        <w:spacing w:after="0"/>
        <w:ind w:left="426" w:hanging="426"/>
        <w:rPr>
          <w:rFonts w:ascii="Times New Roman" w:hAnsi="Times New Roman" w:cs="Times New Roman"/>
          <w:sz w:val="24"/>
          <w:szCs w:val="24"/>
          <w:lang w:val="sr-Cyrl-BA"/>
        </w:rPr>
      </w:pPr>
      <w:r w:rsidRPr="009D09F3">
        <w:rPr>
          <w:rFonts w:ascii="Times New Roman" w:hAnsi="Times New Roman" w:cs="Times New Roman"/>
          <w:sz w:val="24"/>
          <w:szCs w:val="24"/>
          <w:lang w:val="sr-Cyrl-BA"/>
        </w:rPr>
        <w:t>У овом споразуму сљедећи појмови значе:</w:t>
      </w:r>
    </w:p>
    <w:p w14:paraId="6C63A477" w14:textId="701CE95B" w:rsidR="00BC4C25" w:rsidRPr="009D09F3" w:rsidRDefault="00BC4C25" w:rsidP="0058728E">
      <w:pPr>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територија</w:t>
      </w:r>
      <w:r w:rsidR="00B15088" w:rsidRPr="009D09F3">
        <w:rPr>
          <w:rFonts w:ascii="Times New Roman" w:hAnsi="Times New Roman" w:cs="Times New Roman"/>
          <w:sz w:val="24"/>
          <w:szCs w:val="24"/>
          <w:lang w:val="sr-Cyrl-BA"/>
        </w:rPr>
        <w:t xml:space="preserve"> </w:t>
      </w:r>
    </w:p>
    <w:p w14:paraId="29E01F70" w14:textId="0F1EFCF5" w:rsidR="00BC4C25" w:rsidRPr="009D09F3" w:rsidRDefault="00B049A3" w:rsidP="00B049A3">
      <w:pPr>
        <w:spacing w:after="0"/>
        <w:ind w:left="720"/>
        <w:rPr>
          <w:rFonts w:ascii="Times New Roman" w:hAnsi="Times New Roman" w:cs="Times New Roman"/>
          <w:sz w:val="24"/>
          <w:szCs w:val="24"/>
          <w:lang w:val="sr-Cyrl-BA"/>
        </w:rPr>
      </w:pPr>
      <w:r w:rsidRPr="009D09F3">
        <w:rPr>
          <w:rFonts w:ascii="Times New Roman" w:hAnsi="Times New Roman" w:cs="Times New Roman"/>
          <w:sz w:val="24"/>
          <w:szCs w:val="24"/>
          <w:lang w:val="sr-Latn-BA"/>
        </w:rPr>
        <w:t xml:space="preserve">        </w:t>
      </w:r>
      <w:r w:rsidR="00BC4C25" w:rsidRPr="009D09F3">
        <w:rPr>
          <w:rFonts w:ascii="Times New Roman" w:hAnsi="Times New Roman" w:cs="Times New Roman"/>
          <w:sz w:val="24"/>
          <w:szCs w:val="24"/>
          <w:lang w:val="sr-Cyrl-BA"/>
        </w:rPr>
        <w:t>за Црну Гору – територија Црне Горе</w:t>
      </w:r>
    </w:p>
    <w:p w14:paraId="0BA5C741" w14:textId="35931749" w:rsidR="00BC4C25" w:rsidRPr="009D09F3" w:rsidRDefault="00B049A3" w:rsidP="00B049A3">
      <w:pPr>
        <w:spacing w:after="0"/>
        <w:ind w:left="720"/>
        <w:rPr>
          <w:rFonts w:ascii="Times New Roman" w:hAnsi="Times New Roman" w:cs="Times New Roman"/>
          <w:sz w:val="24"/>
          <w:szCs w:val="24"/>
          <w:lang w:val="sr-Cyrl-BA"/>
        </w:rPr>
      </w:pPr>
      <w:r w:rsidRPr="009D09F3">
        <w:rPr>
          <w:rFonts w:ascii="Times New Roman" w:hAnsi="Times New Roman" w:cs="Times New Roman"/>
          <w:sz w:val="24"/>
          <w:szCs w:val="24"/>
          <w:lang w:val="sr-Latn-BA"/>
        </w:rPr>
        <w:t xml:space="preserve">        </w:t>
      </w:r>
      <w:r w:rsidR="00BC4C25" w:rsidRPr="009D09F3">
        <w:rPr>
          <w:rFonts w:ascii="Times New Roman" w:hAnsi="Times New Roman" w:cs="Times New Roman"/>
          <w:sz w:val="24"/>
          <w:szCs w:val="24"/>
          <w:lang w:val="sr-Cyrl-BA"/>
        </w:rPr>
        <w:t>за Босну и Херцеговину – територија Босне и Херцеговине</w:t>
      </w:r>
      <w:r w:rsidR="00404219" w:rsidRPr="009D09F3">
        <w:rPr>
          <w:rFonts w:ascii="Times New Roman" w:hAnsi="Times New Roman" w:cs="Times New Roman"/>
          <w:sz w:val="24"/>
          <w:szCs w:val="24"/>
          <w:lang w:val="sr-Cyrl-BA"/>
        </w:rPr>
        <w:t>;</w:t>
      </w:r>
    </w:p>
    <w:p w14:paraId="59686FE1" w14:textId="2031433E" w:rsidR="00BC4C25" w:rsidRPr="009D09F3" w:rsidRDefault="00BC4C25" w:rsidP="0058728E">
      <w:pPr>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правни прописи</w:t>
      </w:r>
      <w:r w:rsidR="00B15088" w:rsidRPr="009D09F3">
        <w:rPr>
          <w:rFonts w:ascii="Times New Roman" w:hAnsi="Times New Roman" w:cs="Times New Roman"/>
          <w:sz w:val="24"/>
          <w:szCs w:val="24"/>
          <w:lang w:val="de-AT"/>
        </w:rPr>
        <w:t xml:space="preserve"> </w:t>
      </w:r>
    </w:p>
    <w:p w14:paraId="272667ED" w14:textId="77777777" w:rsidR="00B15088" w:rsidRPr="009D09F3" w:rsidRDefault="00BC4C25" w:rsidP="0058728E">
      <w:pPr>
        <w:spacing w:after="0"/>
        <w:ind w:left="1418" w:hanging="283"/>
        <w:rPr>
          <w:rFonts w:ascii="Times New Roman" w:hAnsi="Times New Roman" w:cs="Times New Roman"/>
          <w:sz w:val="24"/>
          <w:szCs w:val="24"/>
          <w:lang w:val="de-AT"/>
        </w:rPr>
      </w:pPr>
      <w:r w:rsidRPr="009D09F3">
        <w:rPr>
          <w:rFonts w:ascii="Times New Roman" w:hAnsi="Times New Roman" w:cs="Times New Roman"/>
          <w:sz w:val="24"/>
          <w:szCs w:val="24"/>
          <w:lang w:val="sr-Cyrl-BA"/>
        </w:rPr>
        <w:t>закони, подзаконски акти и други општи акти, који се о</w:t>
      </w:r>
      <w:r w:rsidR="00B15088" w:rsidRPr="009D09F3">
        <w:rPr>
          <w:rFonts w:ascii="Times New Roman" w:hAnsi="Times New Roman" w:cs="Times New Roman"/>
          <w:sz w:val="24"/>
          <w:szCs w:val="24"/>
          <w:lang w:val="sr-Cyrl-BA"/>
        </w:rPr>
        <w:t>дносе на област из члана 2 овог</w:t>
      </w:r>
    </w:p>
    <w:p w14:paraId="003DCC9E" w14:textId="076DAECA" w:rsidR="00BC4C25" w:rsidRPr="009D09F3" w:rsidRDefault="00BC4C25"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споразума</w:t>
      </w:r>
      <w:r w:rsidR="00404219" w:rsidRPr="009D09F3">
        <w:rPr>
          <w:rFonts w:ascii="Times New Roman" w:hAnsi="Times New Roman" w:cs="Times New Roman"/>
          <w:sz w:val="24"/>
          <w:szCs w:val="24"/>
          <w:lang w:val="sr-Cyrl-BA"/>
        </w:rPr>
        <w:t>;</w:t>
      </w:r>
    </w:p>
    <w:p w14:paraId="75E66D18" w14:textId="20C77DA0" w:rsidR="00BC4C25" w:rsidRPr="009D09F3" w:rsidRDefault="00BC4C25"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надлежни орган</w:t>
      </w:r>
    </w:p>
    <w:p w14:paraId="6DE14B21" w14:textId="77777777" w:rsidR="00B15088" w:rsidRPr="009D09F3" w:rsidRDefault="00BC4C25" w:rsidP="0058728E">
      <w:pPr>
        <w:spacing w:after="0"/>
        <w:ind w:left="1418" w:hanging="283"/>
        <w:rPr>
          <w:rFonts w:ascii="Times New Roman" w:hAnsi="Times New Roman" w:cs="Times New Roman"/>
          <w:sz w:val="24"/>
          <w:szCs w:val="24"/>
          <w:lang w:val="de-AT"/>
        </w:rPr>
      </w:pPr>
      <w:r w:rsidRPr="009D09F3">
        <w:rPr>
          <w:rFonts w:ascii="Times New Roman" w:hAnsi="Times New Roman" w:cs="Times New Roman"/>
          <w:sz w:val="24"/>
          <w:szCs w:val="24"/>
          <w:lang w:val="sr-Cyrl-BA"/>
        </w:rPr>
        <w:t>у Црној Гори – министарство надлежно за области регулиса</w:t>
      </w:r>
      <w:r w:rsidR="00B15088" w:rsidRPr="009D09F3">
        <w:rPr>
          <w:rFonts w:ascii="Times New Roman" w:hAnsi="Times New Roman" w:cs="Times New Roman"/>
          <w:sz w:val="24"/>
          <w:szCs w:val="24"/>
          <w:lang w:val="sr-Cyrl-BA"/>
        </w:rPr>
        <w:t>не правним прописима из члана 2</w:t>
      </w:r>
    </w:p>
    <w:p w14:paraId="202B1D59" w14:textId="770C3349" w:rsidR="00BC4C25" w:rsidRPr="009D09F3" w:rsidRDefault="00BC4C25"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овог споразума</w:t>
      </w:r>
    </w:p>
    <w:p w14:paraId="51DD88FF" w14:textId="77777777" w:rsidR="00B15088" w:rsidRPr="009D09F3" w:rsidRDefault="00BC4C25" w:rsidP="0058728E">
      <w:pPr>
        <w:spacing w:after="0"/>
        <w:ind w:left="1418" w:hanging="283"/>
        <w:rPr>
          <w:rFonts w:ascii="Times New Roman" w:hAnsi="Times New Roman" w:cs="Times New Roman"/>
          <w:sz w:val="24"/>
          <w:szCs w:val="24"/>
          <w:lang w:val="de-AT"/>
        </w:rPr>
      </w:pPr>
      <w:r w:rsidRPr="009D09F3">
        <w:rPr>
          <w:rFonts w:ascii="Times New Roman" w:hAnsi="Times New Roman" w:cs="Times New Roman"/>
          <w:sz w:val="24"/>
          <w:szCs w:val="24"/>
          <w:lang w:val="sr-Cyrl-BA"/>
        </w:rPr>
        <w:t xml:space="preserve">у Босни и </w:t>
      </w:r>
      <w:r w:rsidR="00404219" w:rsidRPr="009D09F3">
        <w:rPr>
          <w:rFonts w:ascii="Times New Roman" w:hAnsi="Times New Roman" w:cs="Times New Roman"/>
          <w:sz w:val="24"/>
          <w:szCs w:val="24"/>
          <w:lang w:val="sr-Cyrl-BA"/>
        </w:rPr>
        <w:t xml:space="preserve">Херцеговини – министарство надлежно за области </w:t>
      </w:r>
      <w:r w:rsidR="00B15088" w:rsidRPr="009D09F3">
        <w:rPr>
          <w:rFonts w:ascii="Times New Roman" w:hAnsi="Times New Roman" w:cs="Times New Roman"/>
          <w:sz w:val="24"/>
          <w:szCs w:val="24"/>
          <w:lang w:val="sr-Cyrl-BA"/>
        </w:rPr>
        <w:t>регулисане правним прописима из</w:t>
      </w:r>
    </w:p>
    <w:p w14:paraId="68D60374" w14:textId="3ADD7721" w:rsidR="00BC4C25"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члана 2 овог споразума;</w:t>
      </w:r>
    </w:p>
    <w:p w14:paraId="08F276B8" w14:textId="1A8A8BCA"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lastRenderedPageBreak/>
        <w:t>орган за везу</w:t>
      </w:r>
    </w:p>
    <w:p w14:paraId="33201715" w14:textId="3302C2D3"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орган одређен за ефикасније провођење овог споразума;</w:t>
      </w:r>
    </w:p>
    <w:p w14:paraId="22C48EF8" w14:textId="77777777"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носилац</w:t>
      </w:r>
    </w:p>
    <w:p w14:paraId="34AB8E88" w14:textId="4E6FEBB0" w:rsidR="00404219" w:rsidRPr="009D09F3" w:rsidRDefault="009D09F3" w:rsidP="009D09F3">
      <w:pPr>
        <w:spacing w:after="0"/>
        <w:ind w:left="1134"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 xml:space="preserve">организација, установа, односно орган надлежан за провођење </w:t>
      </w:r>
      <w:r w:rsidR="00B15088" w:rsidRPr="009D09F3">
        <w:rPr>
          <w:rFonts w:ascii="Times New Roman" w:hAnsi="Times New Roman" w:cs="Times New Roman"/>
          <w:sz w:val="24"/>
          <w:szCs w:val="24"/>
          <w:lang w:val="sr-Cyrl-BA"/>
        </w:rPr>
        <w:t>правних прописа из члана 2 овог</w:t>
      </w: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споразума;</w:t>
      </w:r>
    </w:p>
    <w:p w14:paraId="262AA218" w14:textId="77777777"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надлежни носилац</w:t>
      </w:r>
    </w:p>
    <w:p w14:paraId="5207CEF0" w14:textId="12F4D41B" w:rsidR="00404219" w:rsidRPr="009D09F3" w:rsidRDefault="009D09F3" w:rsidP="009D09F3">
      <w:pPr>
        <w:spacing w:after="0"/>
        <w:ind w:left="1134"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носилац код којег је лице осигурано у вријеме подношења захтјев</w:t>
      </w:r>
      <w:r w:rsidR="0097451E" w:rsidRPr="009D09F3">
        <w:rPr>
          <w:rFonts w:ascii="Times New Roman" w:hAnsi="Times New Roman" w:cs="Times New Roman"/>
          <w:sz w:val="24"/>
          <w:szCs w:val="24"/>
          <w:lang w:val="sr-Cyrl-BA"/>
        </w:rPr>
        <w:t>а за давање или од кога има</w:t>
      </w:r>
      <w:r>
        <w:rPr>
          <w:rFonts w:ascii="Times New Roman" w:hAnsi="Times New Roman" w:cs="Times New Roman"/>
          <w:sz w:val="24"/>
          <w:szCs w:val="24"/>
          <w:lang w:val="sr-Cyrl-BA"/>
        </w:rPr>
        <w:t xml:space="preserve"> </w:t>
      </w:r>
      <w:r w:rsidR="00B15088" w:rsidRPr="009D09F3">
        <w:rPr>
          <w:rFonts w:ascii="Times New Roman" w:hAnsi="Times New Roman" w:cs="Times New Roman"/>
          <w:sz w:val="24"/>
          <w:szCs w:val="24"/>
          <w:lang w:val="sr-Cyrl-BA"/>
        </w:rPr>
        <w:t>или</w:t>
      </w:r>
      <w:r w:rsidR="0097451E" w:rsidRPr="009D09F3">
        <w:rPr>
          <w:rFonts w:ascii="Times New Roman" w:hAnsi="Times New Roman" w:cs="Times New Roman"/>
          <w:sz w:val="24"/>
          <w:szCs w:val="24"/>
          <w:lang w:val="de-AT"/>
        </w:rPr>
        <w:t xml:space="preserve"> </w:t>
      </w:r>
      <w:r w:rsidR="00404219" w:rsidRPr="009D09F3">
        <w:rPr>
          <w:rFonts w:ascii="Times New Roman" w:hAnsi="Times New Roman" w:cs="Times New Roman"/>
          <w:sz w:val="24"/>
          <w:szCs w:val="24"/>
          <w:lang w:val="sr-Cyrl-BA"/>
        </w:rPr>
        <w:t>би имало право на давање;</w:t>
      </w:r>
    </w:p>
    <w:p w14:paraId="3BCC14E2" w14:textId="77777777"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осигураник</w:t>
      </w:r>
    </w:p>
    <w:p w14:paraId="71EF4865" w14:textId="2295933D" w:rsidR="00404219" w:rsidRPr="009D09F3" w:rsidRDefault="009D09F3" w:rsidP="009D09F3">
      <w:pPr>
        <w:spacing w:after="0"/>
        <w:ind w:left="1134"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лице које је осигурано или је било осигурано према пр</w:t>
      </w:r>
      <w:r w:rsidR="00B15088" w:rsidRPr="009D09F3">
        <w:rPr>
          <w:rFonts w:ascii="Times New Roman" w:hAnsi="Times New Roman" w:cs="Times New Roman"/>
          <w:sz w:val="24"/>
          <w:szCs w:val="24"/>
          <w:lang w:val="sr-Cyrl-BA"/>
        </w:rPr>
        <w:t>авним прописима из члана 2 овог</w:t>
      </w: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споразума;</w:t>
      </w:r>
    </w:p>
    <w:p w14:paraId="5A8E1EF6" w14:textId="77777777"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члан породице</w:t>
      </w:r>
    </w:p>
    <w:p w14:paraId="3BBE2178" w14:textId="15770751" w:rsidR="00404219" w:rsidRPr="009D09F3" w:rsidRDefault="009D09F3" w:rsidP="009D09F3">
      <w:pPr>
        <w:spacing w:after="0"/>
        <w:ind w:left="1134"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 xml:space="preserve">члан породице према правним прописима оне државе уговорнице чији се </w:t>
      </w:r>
      <w:r>
        <w:rPr>
          <w:rFonts w:ascii="Times New Roman" w:hAnsi="Times New Roman" w:cs="Times New Roman"/>
          <w:sz w:val="24"/>
          <w:szCs w:val="24"/>
          <w:lang w:val="sr-Cyrl-BA"/>
        </w:rPr>
        <w:t>п</w:t>
      </w:r>
      <w:r w:rsidR="00404219" w:rsidRPr="009D09F3">
        <w:rPr>
          <w:rFonts w:ascii="Times New Roman" w:hAnsi="Times New Roman" w:cs="Times New Roman"/>
          <w:sz w:val="24"/>
          <w:szCs w:val="24"/>
          <w:lang w:val="sr-Cyrl-BA"/>
        </w:rPr>
        <w:t>рописи примјењују;</w:t>
      </w:r>
    </w:p>
    <w:p w14:paraId="1B283F74" w14:textId="77777777" w:rsidR="00404219" w:rsidRPr="009D09F3" w:rsidRDefault="00404219" w:rsidP="0058728E">
      <w:pPr>
        <w:pStyle w:val="ListParagraph"/>
        <w:numPr>
          <w:ilvl w:val="0"/>
          <w:numId w:val="2"/>
        </w:numPr>
        <w:spacing w:after="0"/>
        <w:ind w:left="1134"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пребивалиште</w:t>
      </w:r>
    </w:p>
    <w:p w14:paraId="0BDFB9E6" w14:textId="77777777"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мјесто сталног боравка;</w:t>
      </w:r>
    </w:p>
    <w:p w14:paraId="5CAE5FEC" w14:textId="64FA000D" w:rsidR="00404219" w:rsidRPr="009D09F3" w:rsidRDefault="009D09F3" w:rsidP="009D09F3">
      <w:pPr>
        <w:pStyle w:val="ListParagraph"/>
        <w:numPr>
          <w:ilvl w:val="0"/>
          <w:numId w:val="2"/>
        </w:numPr>
        <w:spacing w:after="0"/>
        <w:rPr>
          <w:rFonts w:ascii="Times New Roman" w:hAnsi="Times New Roman" w:cs="Times New Roman"/>
          <w:sz w:val="24"/>
          <w:szCs w:val="24"/>
          <w:lang w:val="sr-Cyrl-BA"/>
        </w:rPr>
      </w:pPr>
      <w:r w:rsidRPr="009D09F3">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боравиште</w:t>
      </w:r>
    </w:p>
    <w:p w14:paraId="2359E4FD" w14:textId="77777777"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мјесто привременог боравка;</w:t>
      </w:r>
    </w:p>
    <w:p w14:paraId="72C32832" w14:textId="65E0DF38" w:rsidR="00404219" w:rsidRPr="009D09F3" w:rsidRDefault="009D09F3" w:rsidP="009D09F3">
      <w:pPr>
        <w:pStyle w:val="ListParagraph"/>
        <w:numPr>
          <w:ilvl w:val="0"/>
          <w:numId w:val="2"/>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период осигурања</w:t>
      </w:r>
    </w:p>
    <w:p w14:paraId="2303839B" w14:textId="39C733A3"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период за који је плаћен допринос и</w:t>
      </w:r>
      <w:r w:rsidR="00B049A3" w:rsidRPr="009D09F3">
        <w:rPr>
          <w:rFonts w:ascii="Times New Roman" w:hAnsi="Times New Roman" w:cs="Times New Roman"/>
          <w:sz w:val="24"/>
          <w:szCs w:val="24"/>
          <w:lang w:val="sr-Cyrl-BA"/>
        </w:rPr>
        <w:t xml:space="preserve"> период признат</w:t>
      </w:r>
      <w:r w:rsidRPr="009D09F3">
        <w:rPr>
          <w:rFonts w:ascii="Times New Roman" w:hAnsi="Times New Roman" w:cs="Times New Roman"/>
          <w:sz w:val="24"/>
          <w:szCs w:val="24"/>
          <w:lang w:val="sr-Cyrl-BA"/>
        </w:rPr>
        <w:t xml:space="preserve"> као такав;</w:t>
      </w:r>
    </w:p>
    <w:p w14:paraId="777DB7C5" w14:textId="7EE041C7" w:rsidR="00404219" w:rsidRPr="009D09F3" w:rsidRDefault="009D09F3" w:rsidP="009D09F3">
      <w:pPr>
        <w:pStyle w:val="ListParagraph"/>
        <w:numPr>
          <w:ilvl w:val="0"/>
          <w:numId w:val="2"/>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давање</w:t>
      </w:r>
    </w:p>
    <w:p w14:paraId="4623D20F" w14:textId="77777777"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давање у натури и новчано давање;</w:t>
      </w:r>
    </w:p>
    <w:p w14:paraId="3849DF8E" w14:textId="77777777" w:rsidR="00404219" w:rsidRPr="009D09F3" w:rsidRDefault="00404219" w:rsidP="009D09F3">
      <w:pPr>
        <w:pStyle w:val="ListParagraph"/>
        <w:numPr>
          <w:ilvl w:val="0"/>
          <w:numId w:val="2"/>
        </w:numPr>
        <w:spacing w:after="0"/>
        <w:rPr>
          <w:rFonts w:ascii="Times New Roman" w:hAnsi="Times New Roman" w:cs="Times New Roman"/>
          <w:sz w:val="24"/>
          <w:szCs w:val="24"/>
          <w:lang w:val="sr-Cyrl-BA"/>
        </w:rPr>
      </w:pPr>
      <w:r w:rsidRPr="009D09F3">
        <w:rPr>
          <w:rFonts w:ascii="Times New Roman" w:hAnsi="Times New Roman" w:cs="Times New Roman"/>
          <w:sz w:val="24"/>
          <w:szCs w:val="24"/>
          <w:lang w:val="sr-Cyrl-BA"/>
        </w:rPr>
        <w:t>давање у натури</w:t>
      </w:r>
    </w:p>
    <w:p w14:paraId="40CB565A" w14:textId="77777777" w:rsidR="00404219" w:rsidRPr="009D09F3" w:rsidRDefault="00404219" w:rsidP="0058728E">
      <w:pPr>
        <w:spacing w:after="0"/>
        <w:ind w:left="1418" w:hanging="283"/>
        <w:rPr>
          <w:rFonts w:ascii="Times New Roman" w:hAnsi="Times New Roman" w:cs="Times New Roman"/>
          <w:sz w:val="24"/>
          <w:szCs w:val="24"/>
          <w:lang w:val="sr-Cyrl-BA"/>
        </w:rPr>
      </w:pPr>
      <w:r w:rsidRPr="009D09F3">
        <w:rPr>
          <w:rFonts w:ascii="Times New Roman" w:hAnsi="Times New Roman" w:cs="Times New Roman"/>
          <w:sz w:val="24"/>
          <w:szCs w:val="24"/>
          <w:lang w:val="sr-Cyrl-BA"/>
        </w:rPr>
        <w:t>здравствена заштита и друго давање, осим новчаног;</w:t>
      </w:r>
    </w:p>
    <w:p w14:paraId="4B6921D6" w14:textId="77777777" w:rsidR="00404219" w:rsidRPr="009D09F3" w:rsidRDefault="00404219" w:rsidP="009D09F3">
      <w:pPr>
        <w:pStyle w:val="ListParagraph"/>
        <w:numPr>
          <w:ilvl w:val="0"/>
          <w:numId w:val="2"/>
        </w:numPr>
        <w:spacing w:after="0"/>
        <w:rPr>
          <w:rFonts w:ascii="Times New Roman" w:hAnsi="Times New Roman" w:cs="Times New Roman"/>
          <w:sz w:val="24"/>
          <w:szCs w:val="24"/>
          <w:lang w:val="sr-Cyrl-BA"/>
        </w:rPr>
      </w:pPr>
      <w:r w:rsidRPr="009D09F3">
        <w:rPr>
          <w:rFonts w:ascii="Times New Roman" w:hAnsi="Times New Roman" w:cs="Times New Roman"/>
          <w:sz w:val="24"/>
          <w:szCs w:val="24"/>
          <w:lang w:val="sr-Cyrl-BA"/>
        </w:rPr>
        <w:t>новчано давање</w:t>
      </w:r>
    </w:p>
    <w:p w14:paraId="0F64D93F" w14:textId="7FAA9D0C" w:rsidR="00404219" w:rsidRPr="009D09F3" w:rsidRDefault="00A02699" w:rsidP="00A02699">
      <w:pPr>
        <w:spacing w:after="0"/>
        <w:ind w:left="1134"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пензија, новчана накнада и друга новчана давања, укљу</w:t>
      </w:r>
      <w:r w:rsidR="00B15088" w:rsidRPr="009D09F3">
        <w:rPr>
          <w:rFonts w:ascii="Times New Roman" w:hAnsi="Times New Roman" w:cs="Times New Roman"/>
          <w:sz w:val="24"/>
          <w:szCs w:val="24"/>
          <w:lang w:val="sr-Cyrl-BA"/>
        </w:rPr>
        <w:t>чујући и додатке, усклађивања и</w:t>
      </w: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повећања према правним прописима из члана 2</w:t>
      </w:r>
      <w:r>
        <w:rPr>
          <w:rFonts w:ascii="Times New Roman" w:hAnsi="Times New Roman" w:cs="Times New Roman"/>
          <w:sz w:val="24"/>
          <w:szCs w:val="24"/>
          <w:lang w:val="sr-Cyrl-BA"/>
        </w:rPr>
        <w:t>.</w:t>
      </w:r>
      <w:r w:rsidR="00404219" w:rsidRPr="009D09F3">
        <w:rPr>
          <w:rFonts w:ascii="Times New Roman" w:hAnsi="Times New Roman" w:cs="Times New Roman"/>
          <w:sz w:val="24"/>
          <w:szCs w:val="24"/>
          <w:lang w:val="sr-Cyrl-BA"/>
        </w:rPr>
        <w:t xml:space="preserve"> овог споразума;</w:t>
      </w:r>
    </w:p>
    <w:p w14:paraId="4F16B13A" w14:textId="77777777" w:rsidR="00404219" w:rsidRPr="009D09F3" w:rsidRDefault="00404219" w:rsidP="00A02699">
      <w:pPr>
        <w:pStyle w:val="ListParagraph"/>
        <w:numPr>
          <w:ilvl w:val="0"/>
          <w:numId w:val="2"/>
        </w:numPr>
        <w:spacing w:after="0"/>
        <w:rPr>
          <w:rFonts w:ascii="Times New Roman" w:hAnsi="Times New Roman" w:cs="Times New Roman"/>
          <w:sz w:val="24"/>
          <w:szCs w:val="24"/>
          <w:lang w:val="sr-Cyrl-BA"/>
        </w:rPr>
      </w:pPr>
      <w:r w:rsidRPr="009D09F3">
        <w:rPr>
          <w:rFonts w:ascii="Times New Roman" w:hAnsi="Times New Roman" w:cs="Times New Roman"/>
          <w:sz w:val="24"/>
          <w:szCs w:val="24"/>
          <w:lang w:val="sr-Cyrl-BA"/>
        </w:rPr>
        <w:t>хитно пружање здравствене заштите</w:t>
      </w:r>
    </w:p>
    <w:p w14:paraId="346687BA" w14:textId="3235C2F2" w:rsidR="00404219" w:rsidRPr="009D09F3" w:rsidRDefault="00A02699" w:rsidP="00A02699">
      <w:pPr>
        <w:spacing w:after="0"/>
        <w:ind w:left="1003" w:hanging="283"/>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404219" w:rsidRPr="009D09F3">
        <w:rPr>
          <w:rFonts w:ascii="Times New Roman" w:hAnsi="Times New Roman" w:cs="Times New Roman"/>
          <w:sz w:val="24"/>
          <w:szCs w:val="24"/>
          <w:lang w:val="sr-Cyrl-BA"/>
        </w:rPr>
        <w:t>давање чије се пружање не може одложити јер би, у противном</w:t>
      </w:r>
      <w:r w:rsidR="0097451E" w:rsidRPr="009D09F3">
        <w:rPr>
          <w:rFonts w:ascii="Times New Roman" w:hAnsi="Times New Roman" w:cs="Times New Roman"/>
          <w:sz w:val="24"/>
          <w:szCs w:val="24"/>
          <w:lang w:val="sr-Cyrl-BA"/>
        </w:rPr>
        <w:t>, био озбиљно угрожен живот</w:t>
      </w:r>
      <w:r>
        <w:rPr>
          <w:rFonts w:ascii="Times New Roman" w:hAnsi="Times New Roman" w:cs="Times New Roman"/>
          <w:sz w:val="24"/>
          <w:szCs w:val="24"/>
          <w:lang w:val="sr-Cyrl-BA"/>
        </w:rPr>
        <w:t xml:space="preserve"> </w:t>
      </w:r>
      <w:r w:rsidR="00B15088" w:rsidRPr="009D09F3">
        <w:rPr>
          <w:rFonts w:ascii="Times New Roman" w:hAnsi="Times New Roman" w:cs="Times New Roman"/>
          <w:sz w:val="24"/>
          <w:szCs w:val="24"/>
          <w:lang w:val="sr-Cyrl-BA"/>
        </w:rPr>
        <w:t>или</w:t>
      </w:r>
      <w:r w:rsidR="00031392" w:rsidRPr="009D09F3">
        <w:rPr>
          <w:rFonts w:ascii="Times New Roman" w:hAnsi="Times New Roman" w:cs="Times New Roman"/>
          <w:sz w:val="24"/>
          <w:szCs w:val="24"/>
          <w:lang w:val="de-AT"/>
        </w:rPr>
        <w:t xml:space="preserve"> </w:t>
      </w:r>
      <w:r w:rsidR="00404219" w:rsidRPr="009D09F3">
        <w:rPr>
          <w:rFonts w:ascii="Times New Roman" w:hAnsi="Times New Roman" w:cs="Times New Roman"/>
          <w:sz w:val="24"/>
          <w:szCs w:val="24"/>
          <w:lang w:val="sr-Cyrl-BA"/>
        </w:rPr>
        <w:t>здравље лица.</w:t>
      </w:r>
    </w:p>
    <w:p w14:paraId="059D9C12" w14:textId="56FD0FD9" w:rsidR="00A41612" w:rsidRPr="009D09F3" w:rsidRDefault="00404219" w:rsidP="0058728E">
      <w:pPr>
        <w:pStyle w:val="ListParagraph"/>
        <w:numPr>
          <w:ilvl w:val="0"/>
          <w:numId w:val="1"/>
        </w:numPr>
        <w:spacing w:after="0"/>
        <w:ind w:left="426" w:hanging="426"/>
        <w:rPr>
          <w:rFonts w:ascii="Times New Roman" w:hAnsi="Times New Roman" w:cs="Times New Roman"/>
          <w:sz w:val="24"/>
          <w:szCs w:val="24"/>
          <w:lang w:val="sr-Cyrl-BA"/>
        </w:rPr>
      </w:pPr>
      <w:r w:rsidRPr="009D09F3">
        <w:rPr>
          <w:rFonts w:ascii="Times New Roman" w:hAnsi="Times New Roman" w:cs="Times New Roman"/>
          <w:sz w:val="24"/>
          <w:szCs w:val="24"/>
          <w:lang w:val="sr-Cyrl-BA"/>
        </w:rPr>
        <w:t>У овом споразуму остали појмови имају значење које им припада према првним прописима држава уговорница</w:t>
      </w:r>
      <w:r w:rsidR="00A41612" w:rsidRPr="009D09F3">
        <w:rPr>
          <w:rFonts w:ascii="Times New Roman" w:hAnsi="Times New Roman" w:cs="Times New Roman"/>
          <w:sz w:val="24"/>
          <w:szCs w:val="24"/>
          <w:lang w:val="sr-Cyrl-BA"/>
        </w:rPr>
        <w:t>.</w:t>
      </w:r>
    </w:p>
    <w:p w14:paraId="29BE0D4F" w14:textId="77777777" w:rsidR="00DB0E25" w:rsidRPr="00BB6581" w:rsidRDefault="00DB0E25" w:rsidP="00DB0E25">
      <w:pPr>
        <w:pStyle w:val="ListParagraph"/>
        <w:spacing w:after="0"/>
        <w:ind w:left="426"/>
        <w:rPr>
          <w:rFonts w:ascii="Times New Roman" w:hAnsi="Times New Roman" w:cs="Times New Roman"/>
          <w:sz w:val="20"/>
          <w:szCs w:val="20"/>
          <w:lang w:val="sr-Cyrl-BA"/>
        </w:rPr>
      </w:pPr>
    </w:p>
    <w:p w14:paraId="000FE017" w14:textId="3FFC28F6" w:rsidR="00A41612" w:rsidRPr="00A02699" w:rsidRDefault="00A4161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2</w:t>
      </w:r>
      <w:r w:rsidR="00027670" w:rsidRPr="00A02699">
        <w:rPr>
          <w:rFonts w:ascii="Times New Roman" w:hAnsi="Times New Roman" w:cs="Times New Roman"/>
          <w:b/>
          <w:sz w:val="24"/>
          <w:szCs w:val="24"/>
          <w:lang w:val="sr-Cyrl-BA"/>
        </w:rPr>
        <w:t>.</w:t>
      </w:r>
    </w:p>
    <w:p w14:paraId="3B3C4145" w14:textId="022786EB" w:rsidR="00A41612" w:rsidRPr="00A02699" w:rsidRDefault="00A4161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Правни прописи на које се овај споразум односи</w:t>
      </w:r>
      <w:r w:rsidR="00466EF8" w:rsidRPr="00A02699">
        <w:rPr>
          <w:rFonts w:ascii="Times New Roman" w:hAnsi="Times New Roman" w:cs="Times New Roman"/>
          <w:b/>
          <w:sz w:val="24"/>
          <w:szCs w:val="24"/>
          <w:lang w:val="sr-Cyrl-BA"/>
        </w:rPr>
        <w:br w:type="textWrapping" w:clear="all"/>
      </w:r>
    </w:p>
    <w:p w14:paraId="15002345" w14:textId="3683767C" w:rsidR="00A41612" w:rsidRPr="00A02699" w:rsidRDefault="00A41612" w:rsidP="0058728E">
      <w:pPr>
        <w:pStyle w:val="ListParagraph"/>
        <w:numPr>
          <w:ilvl w:val="0"/>
          <w:numId w:val="3"/>
        </w:numPr>
        <w:spacing w:after="0"/>
        <w:ind w:left="426" w:hanging="426"/>
        <w:rPr>
          <w:rFonts w:ascii="Times New Roman" w:hAnsi="Times New Roman" w:cs="Times New Roman"/>
          <w:sz w:val="24"/>
          <w:szCs w:val="24"/>
          <w:lang w:val="sr-Cyrl-BA"/>
        </w:rPr>
      </w:pPr>
      <w:r w:rsidRPr="00A02699">
        <w:rPr>
          <w:rFonts w:ascii="Times New Roman" w:hAnsi="Times New Roman" w:cs="Times New Roman"/>
          <w:sz w:val="24"/>
          <w:szCs w:val="24"/>
          <w:lang w:val="sr-Cyrl-BA"/>
        </w:rPr>
        <w:t>Овај споразум се односи на:</w:t>
      </w:r>
    </w:p>
    <w:p w14:paraId="63E4B7CD" w14:textId="77777777" w:rsidR="00B449C2" w:rsidRPr="00A02699" w:rsidRDefault="00B449C2" w:rsidP="0058728E">
      <w:pPr>
        <w:pStyle w:val="ListParagraph"/>
        <w:spacing w:after="0"/>
        <w:ind w:left="426"/>
        <w:rPr>
          <w:rFonts w:ascii="Times New Roman" w:hAnsi="Times New Roman" w:cs="Times New Roman"/>
          <w:sz w:val="24"/>
          <w:szCs w:val="24"/>
          <w:lang w:val="sr-Cyrl-BA"/>
        </w:rPr>
      </w:pPr>
    </w:p>
    <w:p w14:paraId="6C6549A9" w14:textId="35E3E19E" w:rsidR="00A41612" w:rsidRPr="00A02699" w:rsidRDefault="00B449C2" w:rsidP="0058728E">
      <w:pPr>
        <w:spacing w:after="0"/>
        <w:ind w:firstLine="426"/>
        <w:rPr>
          <w:rFonts w:ascii="Times New Roman" w:hAnsi="Times New Roman" w:cs="Times New Roman"/>
          <w:sz w:val="24"/>
          <w:szCs w:val="24"/>
          <w:lang w:val="sr-Cyrl-BA"/>
        </w:rPr>
      </w:pPr>
      <w:r w:rsidRPr="00A02699">
        <w:rPr>
          <w:rFonts w:ascii="Times New Roman" w:hAnsi="Times New Roman" w:cs="Times New Roman"/>
          <w:sz w:val="24"/>
          <w:szCs w:val="24"/>
          <w:lang w:val="de-AT"/>
        </w:rPr>
        <w:t xml:space="preserve">a) </w:t>
      </w:r>
      <w:r w:rsidR="00A41612" w:rsidRPr="00A02699">
        <w:rPr>
          <w:rFonts w:ascii="Times New Roman" w:hAnsi="Times New Roman" w:cs="Times New Roman"/>
          <w:sz w:val="24"/>
          <w:szCs w:val="24"/>
          <w:lang w:val="sr-Cyrl-BA"/>
        </w:rPr>
        <w:t>правне прописе Црне Горе о:</w:t>
      </w:r>
    </w:p>
    <w:p w14:paraId="205F1EE1" w14:textId="72567559" w:rsidR="00A41612" w:rsidRPr="00A02699" w:rsidRDefault="00A41612" w:rsidP="0058728E">
      <w:pPr>
        <w:pStyle w:val="ListParagraph"/>
        <w:numPr>
          <w:ilvl w:val="1"/>
          <w:numId w:val="3"/>
        </w:numPr>
        <w:spacing w:after="0"/>
        <w:ind w:left="1134" w:hanging="284"/>
        <w:rPr>
          <w:rFonts w:ascii="Times New Roman" w:hAnsi="Times New Roman" w:cs="Times New Roman"/>
          <w:sz w:val="24"/>
          <w:szCs w:val="24"/>
          <w:lang w:val="sr-Cyrl-BA"/>
        </w:rPr>
      </w:pPr>
      <w:r w:rsidRPr="00A02699">
        <w:rPr>
          <w:rFonts w:ascii="Times New Roman" w:hAnsi="Times New Roman" w:cs="Times New Roman"/>
          <w:sz w:val="24"/>
          <w:szCs w:val="24"/>
          <w:lang w:val="sr-Cyrl-BA"/>
        </w:rPr>
        <w:t>здравственом осигурању, здравственој заштити и материнству</w:t>
      </w:r>
    </w:p>
    <w:p w14:paraId="7FEAFAF9" w14:textId="4DBE66ED" w:rsidR="00A41612" w:rsidRPr="00A02699" w:rsidRDefault="00A41612" w:rsidP="0058728E">
      <w:pPr>
        <w:pStyle w:val="ListParagraph"/>
        <w:numPr>
          <w:ilvl w:val="1"/>
          <w:numId w:val="3"/>
        </w:numPr>
        <w:spacing w:after="0"/>
        <w:ind w:left="1134" w:hanging="284"/>
        <w:rPr>
          <w:rFonts w:ascii="Times New Roman" w:hAnsi="Times New Roman" w:cs="Times New Roman"/>
          <w:sz w:val="24"/>
          <w:szCs w:val="24"/>
          <w:lang w:val="sr-Cyrl-BA"/>
        </w:rPr>
      </w:pPr>
      <w:r w:rsidRPr="00A02699">
        <w:rPr>
          <w:rFonts w:ascii="Times New Roman" w:hAnsi="Times New Roman" w:cs="Times New Roman"/>
          <w:sz w:val="24"/>
          <w:szCs w:val="24"/>
          <w:lang w:val="sr-Cyrl-BA"/>
        </w:rPr>
        <w:t>пензијском и инвалидском осигурању</w:t>
      </w:r>
    </w:p>
    <w:p w14:paraId="38962771" w14:textId="71569542" w:rsidR="00A41612" w:rsidRPr="00A02699" w:rsidRDefault="00A41612" w:rsidP="0058728E">
      <w:pPr>
        <w:pStyle w:val="ListParagraph"/>
        <w:numPr>
          <w:ilvl w:val="1"/>
          <w:numId w:val="3"/>
        </w:numPr>
        <w:spacing w:after="0"/>
        <w:ind w:left="1134" w:hanging="284"/>
        <w:rPr>
          <w:rFonts w:ascii="Times New Roman" w:hAnsi="Times New Roman" w:cs="Times New Roman"/>
          <w:sz w:val="24"/>
          <w:szCs w:val="24"/>
          <w:lang w:val="sr-Cyrl-BA"/>
        </w:rPr>
      </w:pPr>
      <w:r w:rsidRPr="00A02699">
        <w:rPr>
          <w:rFonts w:ascii="Times New Roman" w:hAnsi="Times New Roman" w:cs="Times New Roman"/>
          <w:sz w:val="24"/>
          <w:szCs w:val="24"/>
          <w:lang w:val="sr-Cyrl-BA"/>
        </w:rPr>
        <w:lastRenderedPageBreak/>
        <w:t xml:space="preserve">осигурању за случај повреде </w:t>
      </w:r>
      <w:r w:rsidR="00B049A3" w:rsidRPr="00A02699">
        <w:rPr>
          <w:rFonts w:ascii="Times New Roman" w:hAnsi="Times New Roman" w:cs="Times New Roman"/>
          <w:sz w:val="24"/>
          <w:szCs w:val="24"/>
          <w:lang w:val="sr-Cyrl-BA"/>
        </w:rPr>
        <w:t xml:space="preserve">на раду </w:t>
      </w:r>
      <w:r w:rsidRPr="00A02699">
        <w:rPr>
          <w:rFonts w:ascii="Times New Roman" w:hAnsi="Times New Roman" w:cs="Times New Roman"/>
          <w:sz w:val="24"/>
          <w:szCs w:val="24"/>
          <w:lang w:val="sr-Cyrl-BA"/>
        </w:rPr>
        <w:t>и професионалне болести</w:t>
      </w:r>
    </w:p>
    <w:p w14:paraId="01D3E9AD" w14:textId="4543807D" w:rsidR="00A41612" w:rsidRPr="00A02699" w:rsidRDefault="00A41612" w:rsidP="0058728E">
      <w:pPr>
        <w:pStyle w:val="ListParagraph"/>
        <w:numPr>
          <w:ilvl w:val="1"/>
          <w:numId w:val="3"/>
        </w:numPr>
        <w:spacing w:after="0"/>
        <w:ind w:left="1134" w:hanging="284"/>
        <w:rPr>
          <w:rFonts w:ascii="Times New Roman" w:hAnsi="Times New Roman" w:cs="Times New Roman"/>
          <w:sz w:val="24"/>
          <w:szCs w:val="24"/>
          <w:lang w:val="sr-Cyrl-BA"/>
        </w:rPr>
      </w:pPr>
      <w:r w:rsidRPr="00A02699">
        <w:rPr>
          <w:rFonts w:ascii="Times New Roman" w:hAnsi="Times New Roman" w:cs="Times New Roman"/>
          <w:sz w:val="24"/>
          <w:szCs w:val="24"/>
          <w:lang w:val="sr-Cyrl-BA"/>
        </w:rPr>
        <w:t>новчаној накнади за случај незапослености</w:t>
      </w:r>
    </w:p>
    <w:p w14:paraId="72D2B046" w14:textId="65B4D087" w:rsidR="00A41612" w:rsidRPr="00A02699" w:rsidRDefault="00A41612" w:rsidP="0058728E">
      <w:pPr>
        <w:pStyle w:val="ListParagraph"/>
        <w:numPr>
          <w:ilvl w:val="1"/>
          <w:numId w:val="3"/>
        </w:numPr>
        <w:spacing w:after="0"/>
        <w:ind w:left="1134" w:hanging="284"/>
        <w:rPr>
          <w:rFonts w:ascii="Times New Roman" w:hAnsi="Times New Roman" w:cs="Times New Roman"/>
          <w:sz w:val="24"/>
          <w:szCs w:val="24"/>
          <w:lang w:val="sr-Cyrl-BA"/>
        </w:rPr>
      </w:pPr>
      <w:r w:rsidRPr="00A02699">
        <w:rPr>
          <w:rFonts w:ascii="Times New Roman" w:hAnsi="Times New Roman" w:cs="Times New Roman"/>
          <w:sz w:val="24"/>
          <w:szCs w:val="24"/>
          <w:lang w:val="sr-Cyrl-BA"/>
        </w:rPr>
        <w:t>додатку за дјецу</w:t>
      </w:r>
    </w:p>
    <w:p w14:paraId="50584225" w14:textId="77777777" w:rsidR="007A272E" w:rsidRPr="00A02699" w:rsidRDefault="007A272E" w:rsidP="0058728E">
      <w:pPr>
        <w:pStyle w:val="ListParagraph"/>
        <w:spacing w:after="0"/>
        <w:ind w:left="1134"/>
        <w:rPr>
          <w:rFonts w:ascii="Times New Roman" w:hAnsi="Times New Roman" w:cs="Times New Roman"/>
          <w:sz w:val="24"/>
          <w:szCs w:val="24"/>
          <w:lang w:val="sr-Cyrl-BA"/>
        </w:rPr>
      </w:pPr>
    </w:p>
    <w:p w14:paraId="31A8C6A0" w14:textId="174DE567" w:rsidR="00A41612" w:rsidRPr="00A02699" w:rsidRDefault="00B449C2" w:rsidP="0058728E">
      <w:pPr>
        <w:spacing w:after="0"/>
        <w:ind w:firstLine="426"/>
        <w:rPr>
          <w:rFonts w:ascii="Times New Roman" w:hAnsi="Times New Roman" w:cs="Times New Roman"/>
          <w:sz w:val="24"/>
          <w:szCs w:val="24"/>
          <w:lang w:val="sr-Cyrl-BA"/>
        </w:rPr>
      </w:pPr>
      <w:r w:rsidRPr="00A02699">
        <w:rPr>
          <w:rFonts w:ascii="Times New Roman" w:hAnsi="Times New Roman" w:cs="Times New Roman"/>
          <w:sz w:val="24"/>
          <w:szCs w:val="24"/>
          <w:lang w:val="sr-Cyrl-BA"/>
        </w:rPr>
        <w:t>б</w:t>
      </w:r>
      <w:r w:rsidRPr="00A02699">
        <w:rPr>
          <w:rFonts w:ascii="Times New Roman" w:hAnsi="Times New Roman" w:cs="Times New Roman"/>
          <w:sz w:val="24"/>
          <w:szCs w:val="24"/>
          <w:lang w:val="de-AT"/>
        </w:rPr>
        <w:t xml:space="preserve">) </w:t>
      </w:r>
      <w:r w:rsidR="00A41612" w:rsidRPr="00A02699">
        <w:rPr>
          <w:rFonts w:ascii="Times New Roman" w:hAnsi="Times New Roman" w:cs="Times New Roman"/>
          <w:sz w:val="24"/>
          <w:szCs w:val="24"/>
          <w:lang w:val="sr-Cyrl-BA"/>
        </w:rPr>
        <w:t>правне прописе Босне и Херцеговине о:</w:t>
      </w:r>
      <w:r w:rsidRPr="00A02699">
        <w:rPr>
          <w:rFonts w:ascii="Times New Roman" w:hAnsi="Times New Roman" w:cs="Times New Roman"/>
          <w:sz w:val="24"/>
          <w:szCs w:val="24"/>
          <w:lang w:val="de-AT"/>
        </w:rPr>
        <w:t xml:space="preserve"> </w:t>
      </w:r>
    </w:p>
    <w:p w14:paraId="0A78BCC7" w14:textId="578D4E98" w:rsidR="00A41612" w:rsidRPr="00A02699" w:rsidRDefault="00A41612" w:rsidP="0010211E">
      <w:pPr>
        <w:pStyle w:val="ListParagraph"/>
        <w:numPr>
          <w:ilvl w:val="1"/>
          <w:numId w:val="4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здравственом осигурању и здравственој заштити</w:t>
      </w:r>
    </w:p>
    <w:p w14:paraId="04569D35" w14:textId="25F9A821" w:rsidR="00A41612" w:rsidRPr="00A02699" w:rsidRDefault="00A41612" w:rsidP="0010211E">
      <w:pPr>
        <w:pStyle w:val="ListParagraph"/>
        <w:numPr>
          <w:ilvl w:val="1"/>
          <w:numId w:val="4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пензијском и инвалидском осигурању</w:t>
      </w:r>
    </w:p>
    <w:p w14:paraId="0FDD1CA8" w14:textId="6D17C0EF" w:rsidR="00A41612" w:rsidRPr="00A02699" w:rsidRDefault="00A41612" w:rsidP="0010211E">
      <w:pPr>
        <w:pStyle w:val="ListParagraph"/>
        <w:numPr>
          <w:ilvl w:val="1"/>
          <w:numId w:val="4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осигурању за случај повреде </w:t>
      </w:r>
      <w:r w:rsidR="00B049A3" w:rsidRPr="00A02699">
        <w:rPr>
          <w:rFonts w:ascii="Times New Roman" w:hAnsi="Times New Roman" w:cs="Times New Roman"/>
          <w:sz w:val="24"/>
          <w:szCs w:val="24"/>
          <w:lang w:val="sr-Cyrl-BA"/>
        </w:rPr>
        <w:t xml:space="preserve">на раду </w:t>
      </w:r>
      <w:r w:rsidRPr="00A02699">
        <w:rPr>
          <w:rFonts w:ascii="Times New Roman" w:hAnsi="Times New Roman" w:cs="Times New Roman"/>
          <w:sz w:val="24"/>
          <w:szCs w:val="24"/>
          <w:lang w:val="sr-Cyrl-BA"/>
        </w:rPr>
        <w:t>и професионалне болести</w:t>
      </w:r>
    </w:p>
    <w:p w14:paraId="52D4D33B" w14:textId="43BF5646" w:rsidR="00A41612" w:rsidRPr="00A02699" w:rsidRDefault="00A41612" w:rsidP="0010211E">
      <w:pPr>
        <w:pStyle w:val="ListParagraph"/>
        <w:numPr>
          <w:ilvl w:val="1"/>
          <w:numId w:val="4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новчаној накнади за случај незапослености</w:t>
      </w:r>
    </w:p>
    <w:p w14:paraId="427879B2" w14:textId="6BA185CF" w:rsidR="00A41612" w:rsidRPr="00A02699" w:rsidRDefault="00A41612" w:rsidP="0010211E">
      <w:pPr>
        <w:pStyle w:val="ListParagraph"/>
        <w:numPr>
          <w:ilvl w:val="1"/>
          <w:numId w:val="4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новчаној накнади за случај материнства и додатка за дјецу.</w:t>
      </w:r>
    </w:p>
    <w:p w14:paraId="41319FAE" w14:textId="77777777" w:rsidR="00A41612" w:rsidRPr="00A02699" w:rsidRDefault="00A41612" w:rsidP="0058728E">
      <w:pPr>
        <w:spacing w:after="0"/>
        <w:ind w:left="720"/>
        <w:rPr>
          <w:rFonts w:ascii="Times New Roman" w:hAnsi="Times New Roman" w:cs="Times New Roman"/>
          <w:sz w:val="24"/>
          <w:szCs w:val="24"/>
          <w:lang w:val="sr-Cyrl-BA"/>
        </w:rPr>
      </w:pPr>
    </w:p>
    <w:p w14:paraId="3DAF2D54" w14:textId="4EC8175A" w:rsidR="00A41612" w:rsidRPr="00A02699" w:rsidRDefault="00A41612" w:rsidP="0058728E">
      <w:pPr>
        <w:pStyle w:val="ListParagraph"/>
        <w:numPr>
          <w:ilvl w:val="0"/>
          <w:numId w:val="3"/>
        </w:numPr>
        <w:spacing w:after="0"/>
        <w:ind w:left="426" w:hanging="426"/>
        <w:rPr>
          <w:rFonts w:ascii="Times New Roman" w:hAnsi="Times New Roman" w:cs="Times New Roman"/>
          <w:sz w:val="24"/>
          <w:szCs w:val="24"/>
          <w:lang w:val="sr-Cyrl-BA"/>
        </w:rPr>
      </w:pPr>
      <w:r w:rsidRPr="00A02699">
        <w:rPr>
          <w:rFonts w:ascii="Times New Roman" w:hAnsi="Times New Roman" w:cs="Times New Roman"/>
          <w:sz w:val="24"/>
          <w:szCs w:val="24"/>
          <w:lang w:val="sr-Cyrl-BA"/>
        </w:rPr>
        <w:t>Овај споразум се односи на све правне прописе којима се обухватају, мијењају или допуњују правни прописи из става 1. овог члана.</w:t>
      </w:r>
    </w:p>
    <w:p w14:paraId="7A1D8FA3" w14:textId="77777777" w:rsidR="00D22B62" w:rsidRPr="00A02699" w:rsidRDefault="00D22B62" w:rsidP="0058728E">
      <w:pPr>
        <w:spacing w:after="0"/>
        <w:rPr>
          <w:rFonts w:ascii="Times New Roman" w:hAnsi="Times New Roman" w:cs="Times New Roman"/>
          <w:sz w:val="24"/>
          <w:szCs w:val="24"/>
          <w:lang w:val="sr-Latn-BA"/>
        </w:rPr>
      </w:pPr>
    </w:p>
    <w:p w14:paraId="7EE8C205" w14:textId="7E5184BF" w:rsidR="00A41612" w:rsidRPr="00A02699" w:rsidRDefault="001F7F9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3</w:t>
      </w:r>
    </w:p>
    <w:p w14:paraId="3D961D72" w14:textId="7A472507" w:rsidR="001F7F92" w:rsidRPr="00A02699" w:rsidRDefault="001F7F9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Лица на која се овај споразум примјењује</w:t>
      </w:r>
      <w:r w:rsidR="00C754A6" w:rsidRPr="00A02699">
        <w:rPr>
          <w:rFonts w:ascii="Times New Roman" w:hAnsi="Times New Roman" w:cs="Times New Roman"/>
          <w:b/>
          <w:sz w:val="24"/>
          <w:szCs w:val="24"/>
          <w:lang w:val="sr-Cyrl-BA"/>
        </w:rPr>
        <w:br w:type="textWrapping" w:clear="all"/>
      </w:r>
    </w:p>
    <w:p w14:paraId="150CB3A9" w14:textId="435191ED" w:rsidR="001F7F92" w:rsidRPr="00A02699" w:rsidRDefault="001F7F92" w:rsidP="0058728E">
      <w:pPr>
        <w:spacing w:after="0"/>
        <w:rPr>
          <w:rFonts w:ascii="Times New Roman" w:hAnsi="Times New Roman" w:cs="Times New Roman"/>
          <w:sz w:val="24"/>
          <w:szCs w:val="24"/>
          <w:lang w:val="sr-Cyrl-BA"/>
        </w:rPr>
      </w:pPr>
      <w:r w:rsidRPr="00A02699">
        <w:rPr>
          <w:rFonts w:ascii="Times New Roman" w:hAnsi="Times New Roman" w:cs="Times New Roman"/>
          <w:sz w:val="24"/>
          <w:szCs w:val="24"/>
          <w:lang w:val="sr-Cyrl-BA"/>
        </w:rPr>
        <w:t>Ова</w:t>
      </w:r>
      <w:r w:rsidR="00B049A3" w:rsidRPr="00A02699">
        <w:rPr>
          <w:rFonts w:ascii="Times New Roman" w:hAnsi="Times New Roman" w:cs="Times New Roman"/>
          <w:sz w:val="24"/>
          <w:szCs w:val="24"/>
          <w:lang w:val="sr-Cyrl-BA"/>
        </w:rPr>
        <w:t>ј</w:t>
      </w:r>
      <w:r w:rsidRPr="00A02699">
        <w:rPr>
          <w:rFonts w:ascii="Times New Roman" w:hAnsi="Times New Roman" w:cs="Times New Roman"/>
          <w:sz w:val="24"/>
          <w:szCs w:val="24"/>
          <w:lang w:val="sr-Cyrl-BA"/>
        </w:rPr>
        <w:t xml:space="preserve"> споразум се примјењује на:</w:t>
      </w:r>
    </w:p>
    <w:p w14:paraId="1A45C4EB" w14:textId="6B7A6CED" w:rsidR="001F7F92" w:rsidRPr="00A02699" w:rsidRDefault="007A272E" w:rsidP="0058728E">
      <w:pPr>
        <w:spacing w:after="0"/>
        <w:ind w:firstLine="567"/>
        <w:rPr>
          <w:rFonts w:ascii="Times New Roman" w:hAnsi="Times New Roman" w:cs="Times New Roman"/>
          <w:sz w:val="24"/>
          <w:szCs w:val="24"/>
          <w:lang w:val="sr-Cyrl-BA"/>
        </w:rPr>
      </w:pPr>
      <w:r w:rsidRPr="00A02699">
        <w:rPr>
          <w:rFonts w:ascii="Times New Roman" w:hAnsi="Times New Roman" w:cs="Times New Roman"/>
          <w:sz w:val="24"/>
          <w:szCs w:val="24"/>
          <w:lang w:val="de-AT"/>
        </w:rPr>
        <w:t xml:space="preserve">a) </w:t>
      </w:r>
      <w:r w:rsidR="001F7F92" w:rsidRPr="00A02699">
        <w:rPr>
          <w:rFonts w:ascii="Times New Roman" w:hAnsi="Times New Roman" w:cs="Times New Roman"/>
          <w:sz w:val="24"/>
          <w:szCs w:val="24"/>
          <w:lang w:val="sr-Cyrl-BA"/>
        </w:rPr>
        <w:t xml:space="preserve">лица за које важе или су важили правни прописи једне или </w:t>
      </w:r>
      <w:r w:rsidR="00B049A3" w:rsidRPr="00A02699">
        <w:rPr>
          <w:rFonts w:ascii="Times New Roman" w:hAnsi="Times New Roman" w:cs="Times New Roman"/>
          <w:sz w:val="24"/>
          <w:szCs w:val="24"/>
          <w:lang w:val="sr-Cyrl-BA"/>
        </w:rPr>
        <w:t>о</w:t>
      </w:r>
      <w:r w:rsidR="001F7F92" w:rsidRPr="00A02699">
        <w:rPr>
          <w:rFonts w:ascii="Times New Roman" w:hAnsi="Times New Roman" w:cs="Times New Roman"/>
          <w:sz w:val="24"/>
          <w:szCs w:val="24"/>
          <w:lang w:val="sr-Cyrl-BA"/>
        </w:rPr>
        <w:t>бје државе уговорнице</w:t>
      </w:r>
    </w:p>
    <w:p w14:paraId="52FC95D7" w14:textId="756B06C9" w:rsidR="001F7F92" w:rsidRPr="00A02699" w:rsidRDefault="007A272E" w:rsidP="0058728E">
      <w:pPr>
        <w:spacing w:after="0"/>
        <w:ind w:firstLine="567"/>
        <w:rPr>
          <w:rFonts w:ascii="Times New Roman" w:hAnsi="Times New Roman" w:cs="Times New Roman"/>
          <w:sz w:val="24"/>
          <w:szCs w:val="24"/>
          <w:lang w:val="sr-Cyrl-BA"/>
        </w:rPr>
      </w:pPr>
      <w:r w:rsidRPr="00A02699">
        <w:rPr>
          <w:rFonts w:ascii="Times New Roman" w:hAnsi="Times New Roman" w:cs="Times New Roman"/>
          <w:sz w:val="24"/>
          <w:szCs w:val="24"/>
          <w:lang w:val="sr-Cyrl-BA"/>
        </w:rPr>
        <w:t>б</w:t>
      </w:r>
      <w:r w:rsidRPr="00A02699">
        <w:rPr>
          <w:rFonts w:ascii="Times New Roman" w:hAnsi="Times New Roman" w:cs="Times New Roman"/>
          <w:sz w:val="24"/>
          <w:szCs w:val="24"/>
          <w:lang w:val="de-AT"/>
        </w:rPr>
        <w:t xml:space="preserve">) </w:t>
      </w:r>
      <w:r w:rsidR="001F7F92" w:rsidRPr="00A02699">
        <w:rPr>
          <w:rFonts w:ascii="Times New Roman" w:hAnsi="Times New Roman" w:cs="Times New Roman"/>
          <w:sz w:val="24"/>
          <w:szCs w:val="24"/>
          <w:lang w:val="sr-Cyrl-BA"/>
        </w:rPr>
        <w:t>друга лица која право изводе од лица из тачке а).</w:t>
      </w:r>
    </w:p>
    <w:p w14:paraId="4BE10ECD" w14:textId="1986B41E" w:rsidR="001F7F92" w:rsidRPr="00A02699" w:rsidRDefault="001F7F92" w:rsidP="0058728E">
      <w:pPr>
        <w:spacing w:after="0"/>
        <w:ind w:left="360"/>
        <w:rPr>
          <w:rFonts w:ascii="Times New Roman" w:hAnsi="Times New Roman" w:cs="Times New Roman"/>
          <w:sz w:val="24"/>
          <w:szCs w:val="24"/>
          <w:lang w:val="sr-Cyrl-BA"/>
        </w:rPr>
      </w:pPr>
    </w:p>
    <w:p w14:paraId="2E0366E8" w14:textId="185E91B8" w:rsidR="001F7F92" w:rsidRPr="00A02699" w:rsidRDefault="001F7F9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4</w:t>
      </w:r>
      <w:r w:rsidR="00027670" w:rsidRPr="00A02699">
        <w:rPr>
          <w:rFonts w:ascii="Times New Roman" w:hAnsi="Times New Roman" w:cs="Times New Roman"/>
          <w:b/>
          <w:sz w:val="24"/>
          <w:szCs w:val="24"/>
          <w:lang w:val="sr-Cyrl-BA"/>
        </w:rPr>
        <w:t>.</w:t>
      </w:r>
    </w:p>
    <w:p w14:paraId="7985BB58" w14:textId="7F08FCE8" w:rsidR="001F7F92" w:rsidRPr="00A02699" w:rsidRDefault="001F7F92"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Једнак третман</w:t>
      </w:r>
    </w:p>
    <w:p w14:paraId="051AE8B8" w14:textId="77777777" w:rsidR="001F7F92" w:rsidRPr="00A02699" w:rsidRDefault="001F7F92" w:rsidP="0058728E">
      <w:pPr>
        <w:spacing w:after="0"/>
        <w:ind w:left="360"/>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 </w:t>
      </w:r>
    </w:p>
    <w:p w14:paraId="2A7D2D69" w14:textId="52B1B50F" w:rsidR="00BE5743" w:rsidRPr="00A02699" w:rsidRDefault="001F7F92" w:rsidP="00732589">
      <w:pPr>
        <w:pStyle w:val="ListParagraph"/>
        <w:numPr>
          <w:ilvl w:val="0"/>
          <w:numId w:val="4"/>
        </w:numPr>
        <w:spacing w:after="0"/>
        <w:ind w:left="426" w:hanging="426"/>
        <w:rPr>
          <w:rFonts w:ascii="Times New Roman" w:hAnsi="Times New Roman" w:cs="Times New Roman"/>
          <w:sz w:val="24"/>
          <w:szCs w:val="24"/>
          <w:lang w:val="sr-Cyrl-BA"/>
        </w:rPr>
      </w:pPr>
      <w:r w:rsidRPr="00A02699">
        <w:rPr>
          <w:rFonts w:ascii="Times New Roman" w:hAnsi="Times New Roman" w:cs="Times New Roman"/>
          <w:sz w:val="24"/>
          <w:szCs w:val="24"/>
          <w:lang w:val="sr-Cyrl-BA"/>
        </w:rPr>
        <w:t>Приликом примјене правних прописа</w:t>
      </w:r>
      <w:r w:rsidR="00BE5743" w:rsidRPr="00A02699">
        <w:rPr>
          <w:rFonts w:ascii="Times New Roman" w:hAnsi="Times New Roman" w:cs="Times New Roman"/>
          <w:sz w:val="24"/>
          <w:szCs w:val="24"/>
          <w:lang w:val="sr-Cyrl-BA"/>
        </w:rPr>
        <w:t xml:space="preserve"> једне државе уговонице држављани друге</w:t>
      </w:r>
      <w:r w:rsidR="00B049A3" w:rsidRPr="00A02699">
        <w:rPr>
          <w:rFonts w:ascii="Times New Roman" w:hAnsi="Times New Roman" w:cs="Times New Roman"/>
          <w:sz w:val="24"/>
          <w:szCs w:val="24"/>
          <w:lang w:val="sr-Cyrl-BA"/>
        </w:rPr>
        <w:t xml:space="preserve"> </w:t>
      </w:r>
      <w:r w:rsidR="00BE5743" w:rsidRPr="00A02699">
        <w:rPr>
          <w:rFonts w:ascii="Times New Roman" w:hAnsi="Times New Roman" w:cs="Times New Roman"/>
          <w:sz w:val="24"/>
          <w:szCs w:val="24"/>
          <w:lang w:val="sr-Cyrl-BA"/>
        </w:rPr>
        <w:t>државе уговорнице су изједначени са њеним држављанима.</w:t>
      </w:r>
    </w:p>
    <w:p w14:paraId="09096FB1" w14:textId="77777777" w:rsidR="00BE5743" w:rsidRPr="00A02699" w:rsidRDefault="00BE5743" w:rsidP="0058728E">
      <w:pPr>
        <w:spacing w:after="0"/>
        <w:ind w:left="792"/>
        <w:rPr>
          <w:rFonts w:ascii="Times New Roman" w:hAnsi="Times New Roman" w:cs="Times New Roman"/>
          <w:sz w:val="24"/>
          <w:szCs w:val="24"/>
          <w:lang w:val="sr-Cyrl-BA"/>
        </w:rPr>
      </w:pPr>
    </w:p>
    <w:p w14:paraId="79707F3E" w14:textId="77777777" w:rsidR="00BE5743" w:rsidRPr="00A02699" w:rsidRDefault="00BE5743" w:rsidP="0058728E">
      <w:pPr>
        <w:pStyle w:val="ListParagraph"/>
        <w:numPr>
          <w:ilvl w:val="0"/>
          <w:numId w:val="4"/>
        </w:numPr>
        <w:spacing w:after="0"/>
        <w:ind w:left="426"/>
        <w:rPr>
          <w:rFonts w:ascii="Times New Roman" w:hAnsi="Times New Roman" w:cs="Times New Roman"/>
          <w:sz w:val="24"/>
          <w:szCs w:val="24"/>
          <w:lang w:val="sr-Cyrl-BA"/>
        </w:rPr>
      </w:pPr>
      <w:r w:rsidRPr="00A02699">
        <w:rPr>
          <w:rFonts w:ascii="Times New Roman" w:hAnsi="Times New Roman" w:cs="Times New Roman"/>
          <w:sz w:val="24"/>
          <w:szCs w:val="24"/>
          <w:lang w:val="sr-Cyrl-BA"/>
        </w:rPr>
        <w:t>Став 1. овог члана се односи на:</w:t>
      </w:r>
    </w:p>
    <w:p w14:paraId="0E6A80D1" w14:textId="067BEF1F" w:rsidR="00BE5743" w:rsidRPr="00A02699" w:rsidRDefault="00BE5743" w:rsidP="0058728E">
      <w:pPr>
        <w:pStyle w:val="ListParagraph"/>
        <w:numPr>
          <w:ilvl w:val="1"/>
          <w:numId w:val="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правне прописе о учешћу осигураника и послодаваца у органима носилаца и удружења у области</w:t>
      </w:r>
      <w:r w:rsidR="00120C8D" w:rsidRPr="00A02699">
        <w:rPr>
          <w:rFonts w:ascii="Times New Roman" w:hAnsi="Times New Roman" w:cs="Times New Roman"/>
          <w:sz w:val="24"/>
          <w:szCs w:val="24"/>
          <w:lang w:val="de-AT"/>
        </w:rPr>
        <w:t xml:space="preserve"> </w:t>
      </w:r>
      <w:r w:rsidRPr="00A02699">
        <w:rPr>
          <w:rFonts w:ascii="Times New Roman" w:hAnsi="Times New Roman" w:cs="Times New Roman"/>
          <w:sz w:val="24"/>
          <w:szCs w:val="24"/>
          <w:lang w:val="sr-Cyrl-BA"/>
        </w:rPr>
        <w:t>социјалног осигурања</w:t>
      </w:r>
      <w:r w:rsidR="00B049A3" w:rsidRPr="00A02699">
        <w:rPr>
          <w:rFonts w:ascii="Times New Roman" w:hAnsi="Times New Roman" w:cs="Times New Roman"/>
          <w:sz w:val="24"/>
          <w:szCs w:val="24"/>
          <w:lang w:val="sr-Cyrl-BA"/>
        </w:rPr>
        <w:t>,</w:t>
      </w:r>
      <w:r w:rsidRPr="00A02699">
        <w:rPr>
          <w:rFonts w:ascii="Times New Roman" w:hAnsi="Times New Roman" w:cs="Times New Roman"/>
          <w:sz w:val="24"/>
          <w:szCs w:val="24"/>
          <w:lang w:val="sr-Cyrl-BA"/>
        </w:rPr>
        <w:t xml:space="preserve"> ако тим прописима није другачије уређено;</w:t>
      </w:r>
    </w:p>
    <w:p w14:paraId="4B4EF288" w14:textId="650C3524" w:rsidR="00BE5743" w:rsidRPr="00A02699" w:rsidRDefault="00BE5743" w:rsidP="0058728E">
      <w:pPr>
        <w:pStyle w:val="ListParagraph"/>
        <w:numPr>
          <w:ilvl w:val="1"/>
          <w:numId w:val="4"/>
        </w:numPr>
        <w:spacing w:after="0"/>
        <w:ind w:left="1134" w:hanging="283"/>
        <w:rPr>
          <w:rFonts w:ascii="Times New Roman" w:hAnsi="Times New Roman" w:cs="Times New Roman"/>
          <w:sz w:val="24"/>
          <w:szCs w:val="24"/>
          <w:lang w:val="sr-Cyrl-BA"/>
        </w:rPr>
      </w:pPr>
      <w:r w:rsidRPr="00A02699">
        <w:rPr>
          <w:rFonts w:ascii="Times New Roman" w:hAnsi="Times New Roman" w:cs="Times New Roman"/>
          <w:sz w:val="24"/>
          <w:szCs w:val="24"/>
          <w:lang w:val="sr-Cyrl-BA"/>
        </w:rPr>
        <w:t>одредбе о терету осигурања из међународних уговора закључених са трећим државама и</w:t>
      </w:r>
    </w:p>
    <w:p w14:paraId="7EF73DD5" w14:textId="77777777" w:rsidR="00A02699" w:rsidRDefault="00A02699" w:rsidP="00A02699">
      <w:pPr>
        <w:spacing w:after="0"/>
        <w:ind w:left="36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3. </w:t>
      </w:r>
      <w:r w:rsidR="00BE5743" w:rsidRPr="00A02699">
        <w:rPr>
          <w:rFonts w:ascii="Times New Roman" w:hAnsi="Times New Roman" w:cs="Times New Roman"/>
          <w:sz w:val="24"/>
          <w:szCs w:val="24"/>
          <w:lang w:val="sr-Cyrl-BA"/>
        </w:rPr>
        <w:t xml:space="preserve">правне прописе о осигурању лица запослених у службеном представништву </w:t>
      </w:r>
      <w:r>
        <w:rPr>
          <w:rFonts w:ascii="Times New Roman" w:hAnsi="Times New Roman" w:cs="Times New Roman"/>
          <w:sz w:val="24"/>
          <w:szCs w:val="24"/>
          <w:lang w:val="sr-Cyrl-BA"/>
        </w:rPr>
        <w:t xml:space="preserve"> </w:t>
      </w:r>
    </w:p>
    <w:p w14:paraId="7474CFE6" w14:textId="77777777" w:rsidR="00A02699" w:rsidRDefault="00A02699" w:rsidP="00A02699">
      <w:pPr>
        <w:spacing w:after="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BE5743" w:rsidRPr="00A02699">
        <w:rPr>
          <w:rFonts w:ascii="Times New Roman" w:hAnsi="Times New Roman" w:cs="Times New Roman"/>
          <w:sz w:val="24"/>
          <w:szCs w:val="24"/>
          <w:lang w:val="sr-Cyrl-BA"/>
        </w:rPr>
        <w:t xml:space="preserve">једне од страна уговорница у трећим државама или код чланова тог </w:t>
      </w:r>
      <w:r>
        <w:rPr>
          <w:rFonts w:ascii="Times New Roman" w:hAnsi="Times New Roman" w:cs="Times New Roman"/>
          <w:sz w:val="24"/>
          <w:szCs w:val="24"/>
          <w:lang w:val="sr-Cyrl-BA"/>
        </w:rPr>
        <w:t xml:space="preserve">    </w:t>
      </w:r>
    </w:p>
    <w:p w14:paraId="38040F80" w14:textId="6F8C7EFA" w:rsidR="00BE5743" w:rsidRPr="00A02699" w:rsidRDefault="00A02699" w:rsidP="00A02699">
      <w:pPr>
        <w:spacing w:after="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представништва, ако међународним уговором није другачије одређено.                                   </w:t>
      </w:r>
    </w:p>
    <w:p w14:paraId="748B7806" w14:textId="7BF03334" w:rsidR="00BE5743" w:rsidRDefault="00BE5743" w:rsidP="00A02699">
      <w:pPr>
        <w:spacing w:after="0"/>
        <w:ind w:left="792"/>
        <w:jc w:val="both"/>
        <w:rPr>
          <w:rFonts w:ascii="Times New Roman" w:hAnsi="Times New Roman" w:cs="Times New Roman"/>
          <w:sz w:val="24"/>
          <w:szCs w:val="24"/>
          <w:lang w:val="sr-Cyrl-BA"/>
        </w:rPr>
      </w:pPr>
    </w:p>
    <w:p w14:paraId="48E951CB" w14:textId="39F3B4FC" w:rsidR="00A02699" w:rsidRDefault="00A02699" w:rsidP="00A02699">
      <w:pPr>
        <w:spacing w:after="0"/>
        <w:ind w:left="792"/>
        <w:jc w:val="both"/>
        <w:rPr>
          <w:rFonts w:ascii="Times New Roman" w:hAnsi="Times New Roman" w:cs="Times New Roman"/>
          <w:sz w:val="24"/>
          <w:szCs w:val="24"/>
          <w:lang w:val="sr-Cyrl-BA"/>
        </w:rPr>
      </w:pPr>
    </w:p>
    <w:p w14:paraId="5572F206" w14:textId="77777777" w:rsidR="00A02699" w:rsidRPr="00A02699" w:rsidRDefault="00A02699" w:rsidP="00A02699">
      <w:pPr>
        <w:spacing w:after="0"/>
        <w:ind w:left="792"/>
        <w:jc w:val="both"/>
        <w:rPr>
          <w:rFonts w:ascii="Times New Roman" w:hAnsi="Times New Roman" w:cs="Times New Roman"/>
          <w:sz w:val="24"/>
          <w:szCs w:val="24"/>
          <w:lang w:val="sr-Cyrl-BA"/>
        </w:rPr>
      </w:pPr>
    </w:p>
    <w:p w14:paraId="7F377500" w14:textId="0D90730B" w:rsidR="00BE5743" w:rsidRPr="00BB6581" w:rsidRDefault="00BE5743" w:rsidP="0058728E">
      <w:pPr>
        <w:spacing w:after="0"/>
        <w:ind w:left="792"/>
        <w:rPr>
          <w:rFonts w:ascii="Times New Roman" w:hAnsi="Times New Roman" w:cs="Times New Roman"/>
          <w:sz w:val="20"/>
          <w:szCs w:val="20"/>
          <w:lang w:val="sr-Cyrl-BA"/>
        </w:rPr>
      </w:pPr>
    </w:p>
    <w:p w14:paraId="6B5B64C6" w14:textId="77777777" w:rsidR="005E74D2" w:rsidRPr="00BB6581" w:rsidRDefault="005E74D2" w:rsidP="0058728E">
      <w:pPr>
        <w:spacing w:after="0"/>
        <w:ind w:left="792"/>
        <w:rPr>
          <w:rFonts w:ascii="Times New Roman" w:hAnsi="Times New Roman" w:cs="Times New Roman"/>
          <w:sz w:val="20"/>
          <w:szCs w:val="20"/>
          <w:lang w:val="de-AT"/>
        </w:rPr>
      </w:pPr>
    </w:p>
    <w:p w14:paraId="143C23EC" w14:textId="16DFBD81" w:rsidR="00BE5743" w:rsidRPr="00A02699" w:rsidRDefault="00BE5743"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lastRenderedPageBreak/>
        <w:t>Члан 5</w:t>
      </w:r>
      <w:r w:rsidR="00027670" w:rsidRPr="00A02699">
        <w:rPr>
          <w:rFonts w:ascii="Times New Roman" w:hAnsi="Times New Roman" w:cs="Times New Roman"/>
          <w:b/>
          <w:sz w:val="24"/>
          <w:szCs w:val="24"/>
          <w:lang w:val="sr-Cyrl-BA"/>
        </w:rPr>
        <w:t>.</w:t>
      </w:r>
    </w:p>
    <w:p w14:paraId="4BCA96BF" w14:textId="7158810B" w:rsidR="00BE5743" w:rsidRPr="00A02699" w:rsidRDefault="00BE5743"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Изједначеност територија</w:t>
      </w:r>
    </w:p>
    <w:p w14:paraId="06ACDF5A" w14:textId="60484174" w:rsidR="00BE5743" w:rsidRPr="00A02699" w:rsidRDefault="00B7199F" w:rsidP="0058728E">
      <w:pPr>
        <w:spacing w:after="0"/>
        <w:ind w:left="792"/>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 </w:t>
      </w:r>
    </w:p>
    <w:p w14:paraId="6428EB7B" w14:textId="40FF405C" w:rsidR="00BE5743" w:rsidRPr="00A02699" w:rsidRDefault="00BE5743" w:rsidP="00B049A3">
      <w:pPr>
        <w:pStyle w:val="ListParagraph"/>
        <w:numPr>
          <w:ilvl w:val="0"/>
          <w:numId w:val="5"/>
        </w:numPr>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Пензије, новчане накнаде и друга новчана давања стечена по основу правних прописа једне државе уговорнице</w:t>
      </w:r>
      <w:r w:rsidR="00B7199F" w:rsidRPr="00A02699">
        <w:rPr>
          <w:rFonts w:ascii="Times New Roman" w:hAnsi="Times New Roman" w:cs="Times New Roman"/>
          <w:sz w:val="24"/>
          <w:szCs w:val="24"/>
          <w:lang w:val="sr-Cyrl-BA"/>
        </w:rPr>
        <w:t xml:space="preserve"> не могу се умањити, измијенити, обуставити ни укинути, осим због тога што корисник има пребивалиште на територији друге државе уговорнице, осим ако овим споразумом није другачије одређено.</w:t>
      </w:r>
    </w:p>
    <w:p w14:paraId="1B54D1E1" w14:textId="115A8DFB" w:rsidR="00B7199F" w:rsidRPr="00A02699" w:rsidRDefault="00B7199F" w:rsidP="0058728E">
      <w:pPr>
        <w:pStyle w:val="ListParagraph"/>
        <w:numPr>
          <w:ilvl w:val="0"/>
          <w:numId w:val="5"/>
        </w:numPr>
        <w:spacing w:after="0"/>
        <w:ind w:left="426" w:hanging="426"/>
        <w:rPr>
          <w:rFonts w:ascii="Times New Roman" w:hAnsi="Times New Roman" w:cs="Times New Roman"/>
          <w:sz w:val="24"/>
          <w:szCs w:val="24"/>
          <w:lang w:val="sr-Cyrl-BA"/>
        </w:rPr>
      </w:pPr>
      <w:r w:rsidRPr="00A02699">
        <w:rPr>
          <w:rFonts w:ascii="Times New Roman" w:hAnsi="Times New Roman" w:cs="Times New Roman"/>
          <w:sz w:val="24"/>
          <w:szCs w:val="24"/>
          <w:lang w:val="sr-Cyrl-BA"/>
        </w:rPr>
        <w:t>Држављанима друге државе уговорнице са пребивалиштем на територији треће државе давања из става 1. овог члана се исплаћују под истим условима као и својим држављанима.</w:t>
      </w:r>
    </w:p>
    <w:p w14:paraId="5A058BE8" w14:textId="3D6F4700" w:rsidR="00B7199F" w:rsidRPr="00A02699" w:rsidRDefault="00B7199F" w:rsidP="00B049A3">
      <w:pPr>
        <w:pStyle w:val="ListParagraph"/>
        <w:numPr>
          <w:ilvl w:val="0"/>
          <w:numId w:val="5"/>
        </w:numPr>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Став 1. овог члана се не примјењује на најнижу пензију, накнаду погребних трошкова и новчану накнаду за случај незапослености.</w:t>
      </w:r>
    </w:p>
    <w:p w14:paraId="2F203E89" w14:textId="77777777" w:rsidR="00A165B1" w:rsidRPr="00A02699" w:rsidRDefault="00A165B1" w:rsidP="00B049A3">
      <w:pPr>
        <w:spacing w:after="0"/>
        <w:jc w:val="both"/>
        <w:rPr>
          <w:rFonts w:ascii="Times New Roman" w:hAnsi="Times New Roman" w:cs="Times New Roman"/>
          <w:sz w:val="24"/>
          <w:szCs w:val="24"/>
          <w:lang w:val="de-AT"/>
        </w:rPr>
      </w:pPr>
    </w:p>
    <w:p w14:paraId="7B637727" w14:textId="4B9570A4" w:rsidR="00B7199F" w:rsidRPr="00A02699" w:rsidRDefault="00B7199F"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6</w:t>
      </w:r>
      <w:r w:rsidR="00027670" w:rsidRPr="00A02699">
        <w:rPr>
          <w:rFonts w:ascii="Times New Roman" w:hAnsi="Times New Roman" w:cs="Times New Roman"/>
          <w:b/>
          <w:sz w:val="24"/>
          <w:szCs w:val="24"/>
          <w:lang w:val="sr-Cyrl-BA"/>
        </w:rPr>
        <w:t>.</w:t>
      </w:r>
    </w:p>
    <w:p w14:paraId="4F8EC899" w14:textId="2965E144" w:rsidR="00B7199F" w:rsidRPr="00A02699" w:rsidRDefault="00B7199F"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Изједначеност правних чињеница</w:t>
      </w:r>
    </w:p>
    <w:p w14:paraId="58A65DCF" w14:textId="47676F09" w:rsidR="00B7199F" w:rsidRPr="00A02699" w:rsidRDefault="00B7199F" w:rsidP="0058728E">
      <w:pPr>
        <w:spacing w:after="0"/>
        <w:ind w:left="792"/>
        <w:rPr>
          <w:rFonts w:ascii="Times New Roman" w:hAnsi="Times New Roman" w:cs="Times New Roman"/>
          <w:sz w:val="24"/>
          <w:szCs w:val="24"/>
          <w:lang w:val="sr-Cyrl-BA"/>
        </w:rPr>
      </w:pPr>
    </w:p>
    <w:p w14:paraId="5139ED87" w14:textId="77777777" w:rsidR="00B7199F" w:rsidRPr="00A02699" w:rsidRDefault="00B7199F" w:rsidP="00B049A3">
      <w:pPr>
        <w:pStyle w:val="ListParagraph"/>
        <w:numPr>
          <w:ilvl w:val="0"/>
          <w:numId w:val="6"/>
        </w:numPr>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Ако обављање неке дјелатности која доноси приход или одређено обавезно осигурање има правни утицај на одређена давања из социјалног осигурања према правним прописима једне државе уговорнице, на ту државу уговорницу има исти правни утицај обављање одговарајуће дјелатности или обавезно осигурање у другој држави уговорници.</w:t>
      </w:r>
    </w:p>
    <w:p w14:paraId="73829227" w14:textId="3C400B6C" w:rsidR="00EC5B5E" w:rsidRPr="00A02699" w:rsidRDefault="00B7199F" w:rsidP="00B049A3">
      <w:pPr>
        <w:pStyle w:val="ListParagraph"/>
        <w:numPr>
          <w:ilvl w:val="0"/>
          <w:numId w:val="6"/>
        </w:numPr>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Ако према правним прописима једне државе уговорнице висина давања из социјалног осигурања зависи од висине других прихода дотичног лица, надлежни носилац те </w:t>
      </w:r>
      <w:r w:rsidR="00EC5B5E" w:rsidRPr="00A02699">
        <w:rPr>
          <w:rFonts w:ascii="Times New Roman" w:hAnsi="Times New Roman" w:cs="Times New Roman"/>
          <w:sz w:val="24"/>
          <w:szCs w:val="24"/>
          <w:lang w:val="sr-Cyrl-BA"/>
        </w:rPr>
        <w:t>државе уговорнице узима у обзир и висину давања које се лицу исплаћује према правним прописима друге државе уговонице.</w:t>
      </w:r>
    </w:p>
    <w:p w14:paraId="0002F87E" w14:textId="5AD1AC2C" w:rsidR="00EC5B5E" w:rsidRPr="00BB6581" w:rsidRDefault="00EC5B5E" w:rsidP="00B049A3">
      <w:pPr>
        <w:spacing w:after="0"/>
        <w:ind w:left="792"/>
        <w:jc w:val="both"/>
        <w:rPr>
          <w:rFonts w:ascii="Times New Roman" w:hAnsi="Times New Roman" w:cs="Times New Roman"/>
          <w:sz w:val="20"/>
          <w:szCs w:val="20"/>
          <w:lang w:val="sr-Cyrl-BA"/>
        </w:rPr>
      </w:pPr>
    </w:p>
    <w:p w14:paraId="38C6FC6F" w14:textId="78D14416" w:rsidR="00EC5B5E" w:rsidRPr="00BB6581" w:rsidRDefault="00EC5B5E"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II</w:t>
      </w:r>
    </w:p>
    <w:p w14:paraId="4A914688" w14:textId="0F2E018C" w:rsidR="00EC5B5E" w:rsidRPr="00BB6581" w:rsidRDefault="00EC5B5E"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ОДРЕДБЕ О ПРАВНИМ ПРОПИСИМА КОЈИ СЕ ПРИМЈЕЊУЈУ</w:t>
      </w:r>
    </w:p>
    <w:p w14:paraId="1FB0E7CB" w14:textId="72FE0D95" w:rsidR="00EC5B5E" w:rsidRPr="00BB6581" w:rsidRDefault="00EC5B5E" w:rsidP="0058728E">
      <w:pPr>
        <w:tabs>
          <w:tab w:val="left" w:pos="5416"/>
        </w:tabs>
        <w:spacing w:after="0"/>
        <w:jc w:val="center"/>
        <w:rPr>
          <w:rFonts w:ascii="Times New Roman" w:hAnsi="Times New Roman" w:cs="Times New Roman"/>
          <w:b/>
          <w:sz w:val="20"/>
          <w:szCs w:val="20"/>
          <w:lang w:val="de-AT"/>
        </w:rPr>
      </w:pPr>
    </w:p>
    <w:p w14:paraId="1ECD5023" w14:textId="3DE8A10D" w:rsidR="00EC5B5E" w:rsidRPr="00A02699" w:rsidRDefault="00EC5B5E"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7</w:t>
      </w:r>
      <w:r w:rsidR="00027670" w:rsidRPr="00A02699">
        <w:rPr>
          <w:rFonts w:ascii="Times New Roman" w:hAnsi="Times New Roman" w:cs="Times New Roman"/>
          <w:b/>
          <w:sz w:val="24"/>
          <w:szCs w:val="24"/>
          <w:lang w:val="sr-Cyrl-BA"/>
        </w:rPr>
        <w:t>.</w:t>
      </w:r>
    </w:p>
    <w:p w14:paraId="2783FE3A" w14:textId="6B7ABBF1" w:rsidR="00EC5B5E" w:rsidRPr="00A02699" w:rsidRDefault="00EC5B5E"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Општа одредба</w:t>
      </w:r>
    </w:p>
    <w:p w14:paraId="4F655D46" w14:textId="77777777" w:rsidR="00EC5B5E" w:rsidRPr="00A02699" w:rsidRDefault="00EC5B5E" w:rsidP="0058728E">
      <w:pPr>
        <w:tabs>
          <w:tab w:val="left" w:pos="5416"/>
        </w:tabs>
        <w:spacing w:after="0"/>
        <w:rPr>
          <w:rFonts w:ascii="Times New Roman" w:hAnsi="Times New Roman" w:cs="Times New Roman"/>
          <w:sz w:val="24"/>
          <w:szCs w:val="24"/>
          <w:lang w:val="sr-Cyrl-BA"/>
        </w:rPr>
      </w:pPr>
    </w:p>
    <w:p w14:paraId="1A3DDE6D" w14:textId="19B1CB3F" w:rsidR="00027670" w:rsidRPr="00A02699" w:rsidRDefault="00EC5B5E" w:rsidP="00B049A3">
      <w:pPr>
        <w:tabs>
          <w:tab w:val="left" w:pos="5416"/>
        </w:tabs>
        <w:spacing w:after="0"/>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Обавеза осигурања одређује се према правним пропсима оне државе уговорнице на чијој територији лице ради, односно обавља дјелатност, што важи и у случају када се сједиште </w:t>
      </w:r>
      <w:r w:rsidR="00027670" w:rsidRPr="00A02699">
        <w:rPr>
          <w:rFonts w:ascii="Times New Roman" w:hAnsi="Times New Roman" w:cs="Times New Roman"/>
          <w:sz w:val="24"/>
          <w:szCs w:val="24"/>
          <w:lang w:val="sr-Cyrl-BA"/>
        </w:rPr>
        <w:t>послодавца налази на територији друге државе уговорнице</w:t>
      </w:r>
      <w:r w:rsidR="00B049A3" w:rsidRPr="00A02699">
        <w:rPr>
          <w:rFonts w:ascii="Times New Roman" w:hAnsi="Times New Roman" w:cs="Times New Roman"/>
          <w:sz w:val="24"/>
          <w:szCs w:val="24"/>
          <w:lang w:val="sr-Cyrl-BA"/>
        </w:rPr>
        <w:t>,</w:t>
      </w:r>
      <w:r w:rsidR="00027670" w:rsidRPr="00A02699">
        <w:rPr>
          <w:rFonts w:ascii="Times New Roman" w:hAnsi="Times New Roman" w:cs="Times New Roman"/>
          <w:sz w:val="24"/>
          <w:szCs w:val="24"/>
          <w:lang w:val="sr-Cyrl-BA"/>
        </w:rPr>
        <w:t xml:space="preserve"> ако одредбама члана 8. и 9. овог споразума није дру</w:t>
      </w:r>
      <w:r w:rsidR="00B049A3" w:rsidRPr="00A02699">
        <w:rPr>
          <w:rFonts w:ascii="Times New Roman" w:hAnsi="Times New Roman" w:cs="Times New Roman"/>
          <w:sz w:val="24"/>
          <w:szCs w:val="24"/>
          <w:lang w:val="sr-Cyrl-BA"/>
        </w:rPr>
        <w:t>га</w:t>
      </w:r>
      <w:r w:rsidR="00027670" w:rsidRPr="00A02699">
        <w:rPr>
          <w:rFonts w:ascii="Times New Roman" w:hAnsi="Times New Roman" w:cs="Times New Roman"/>
          <w:sz w:val="24"/>
          <w:szCs w:val="24"/>
          <w:lang w:val="sr-Cyrl-BA"/>
        </w:rPr>
        <w:t>чије одређено.</w:t>
      </w:r>
    </w:p>
    <w:p w14:paraId="645B876C" w14:textId="6FF036C6" w:rsidR="00027670" w:rsidRDefault="00027670" w:rsidP="0058728E">
      <w:pPr>
        <w:tabs>
          <w:tab w:val="left" w:pos="5416"/>
        </w:tabs>
        <w:spacing w:after="0"/>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                                      </w:t>
      </w:r>
    </w:p>
    <w:p w14:paraId="6D723D64" w14:textId="52AA2215" w:rsidR="00A02699" w:rsidRDefault="00A02699" w:rsidP="0058728E">
      <w:pPr>
        <w:tabs>
          <w:tab w:val="left" w:pos="5416"/>
        </w:tabs>
        <w:spacing w:after="0"/>
        <w:rPr>
          <w:rFonts w:ascii="Times New Roman" w:hAnsi="Times New Roman" w:cs="Times New Roman"/>
          <w:sz w:val="24"/>
          <w:szCs w:val="24"/>
          <w:lang w:val="sr-Cyrl-BA"/>
        </w:rPr>
      </w:pPr>
    </w:p>
    <w:p w14:paraId="63EA6A1A" w14:textId="32F5458E" w:rsidR="00A02699" w:rsidRDefault="00A02699" w:rsidP="0058728E">
      <w:pPr>
        <w:tabs>
          <w:tab w:val="left" w:pos="5416"/>
        </w:tabs>
        <w:spacing w:after="0"/>
        <w:rPr>
          <w:rFonts w:ascii="Times New Roman" w:hAnsi="Times New Roman" w:cs="Times New Roman"/>
          <w:sz w:val="24"/>
          <w:szCs w:val="24"/>
          <w:lang w:val="sr-Cyrl-BA"/>
        </w:rPr>
      </w:pPr>
    </w:p>
    <w:p w14:paraId="067A37D3" w14:textId="19BC47F6" w:rsidR="00A02699" w:rsidRDefault="00A02699" w:rsidP="0058728E">
      <w:pPr>
        <w:tabs>
          <w:tab w:val="left" w:pos="5416"/>
        </w:tabs>
        <w:spacing w:after="0"/>
        <w:rPr>
          <w:rFonts w:ascii="Times New Roman" w:hAnsi="Times New Roman" w:cs="Times New Roman"/>
          <w:sz w:val="24"/>
          <w:szCs w:val="24"/>
          <w:lang w:val="sr-Cyrl-BA"/>
        </w:rPr>
      </w:pPr>
    </w:p>
    <w:p w14:paraId="67216595" w14:textId="77777777" w:rsidR="00A02699" w:rsidRPr="00A02699" w:rsidRDefault="00A02699" w:rsidP="0058728E">
      <w:pPr>
        <w:tabs>
          <w:tab w:val="left" w:pos="5416"/>
        </w:tabs>
        <w:spacing w:after="0"/>
        <w:rPr>
          <w:rFonts w:ascii="Times New Roman" w:hAnsi="Times New Roman" w:cs="Times New Roman"/>
          <w:sz w:val="24"/>
          <w:szCs w:val="24"/>
          <w:lang w:val="sr-Cyrl-BA"/>
        </w:rPr>
      </w:pPr>
    </w:p>
    <w:p w14:paraId="3875FC5F" w14:textId="4538ADFD" w:rsidR="00027670" w:rsidRPr="00A02699" w:rsidRDefault="00027670"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lastRenderedPageBreak/>
        <w:t>Члан 8.</w:t>
      </w:r>
    </w:p>
    <w:p w14:paraId="102EE6FD" w14:textId="50C83131" w:rsidR="00027670" w:rsidRPr="00A02699" w:rsidRDefault="00027670"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Посебне одредбе</w:t>
      </w:r>
    </w:p>
    <w:p w14:paraId="54CC54AE" w14:textId="3DD96AFB" w:rsidR="00027670" w:rsidRPr="00A02699" w:rsidRDefault="00027670" w:rsidP="0058728E">
      <w:pPr>
        <w:tabs>
          <w:tab w:val="left" w:pos="5416"/>
        </w:tabs>
        <w:spacing w:after="0"/>
        <w:rPr>
          <w:rFonts w:ascii="Times New Roman" w:hAnsi="Times New Roman" w:cs="Times New Roman"/>
          <w:sz w:val="24"/>
          <w:szCs w:val="24"/>
          <w:lang w:val="sr-Cyrl-BA"/>
        </w:rPr>
      </w:pPr>
    </w:p>
    <w:p w14:paraId="7E94F718" w14:textId="77777777" w:rsidR="00747A81" w:rsidRPr="00A02699" w:rsidRDefault="00027670"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Ако послодавац са сједиштем на територији једне државе уговорнице упути запосленог на територију друге државе уговонице, на њега се, најдуже до краја 24. календарског мјесеца од дана упићивања, примјењују правни прописи прве државе уговорнице</w:t>
      </w:r>
      <w:r w:rsidR="00747A81" w:rsidRPr="00A02699">
        <w:rPr>
          <w:rFonts w:ascii="Times New Roman" w:hAnsi="Times New Roman" w:cs="Times New Roman"/>
          <w:sz w:val="24"/>
          <w:szCs w:val="24"/>
          <w:lang w:val="sr-Cyrl-BA"/>
        </w:rPr>
        <w:t xml:space="preserve"> као да је запослен на њеној територији.</w:t>
      </w:r>
    </w:p>
    <w:p w14:paraId="58E9FBDE" w14:textId="2BDEB98D" w:rsidR="00027670"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Ако лице које обавља самосталну дјелатност у једној држави оде у другу државу уговорницу ради привременог обављања те дјелатности, на њега се најдуже до краја 12. календарског мјесеца од дана његовог одласка,  примјењују правни прописи прве државе уговорнице као да обавља дјелатност на њеној територији.</w:t>
      </w:r>
      <w:r w:rsidR="00027670" w:rsidRPr="00A02699">
        <w:rPr>
          <w:rFonts w:ascii="Times New Roman" w:hAnsi="Times New Roman" w:cs="Times New Roman"/>
          <w:sz w:val="24"/>
          <w:szCs w:val="24"/>
          <w:lang w:val="sr-Cyrl-BA"/>
        </w:rPr>
        <w:t xml:space="preserve"> </w:t>
      </w:r>
    </w:p>
    <w:p w14:paraId="22AE9CAC" w14:textId="73103B12" w:rsidR="00747A81"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лица која путују у службу послодавца који се бави ваздушним, друмским или жељезничким саобраћајем примјењују се правни прописи државе уговорнице у којој је сједиште послодавца.</w:t>
      </w:r>
    </w:p>
    <w:p w14:paraId="7815C809" w14:textId="77777777" w:rsidR="00747A81"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посаду брода, као и друга лица запослена на броду, примјењују се правни прописи државе уговорнице под чијом заставом брод плови.</w:t>
      </w:r>
    </w:p>
    <w:p w14:paraId="294617D0" w14:textId="77777777" w:rsidR="00747A81"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лица која обављају послове утовара и истовара брода, поправке или надзора брода у луци друге државе уговорнице примјењују се правни прописи државе уговорнице којој лука припада.</w:t>
      </w:r>
    </w:p>
    <w:p w14:paraId="34B9E216" w14:textId="77777777" w:rsidR="00747A81"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запослене у државним и јавним службама, службене представнике и са њима изједначена лица упућена у другу државу уговорницу примјењују се правни прописи државе уговорнице која их је упутила.</w:t>
      </w:r>
    </w:p>
    <w:p w14:paraId="6077E549" w14:textId="1A8115FD" w:rsidR="00747A81" w:rsidRPr="00A02699" w:rsidRDefault="00747A81" w:rsidP="005D1F7F">
      <w:pPr>
        <w:pStyle w:val="ListParagraph"/>
        <w:numPr>
          <w:ilvl w:val="0"/>
          <w:numId w:val="7"/>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Примјена правних прописа прве државе уговорнице из става 1. и 2. овог члана може се, изузетно, на зајденички захтјев послодавца и запосленог, односно на захтјев лица које самостално обавља дјелатност и уз сагласнот надлежног органа друге државе уговорнице продужити за још 24</w:t>
      </w:r>
      <w:r w:rsidR="005D1F7F" w:rsidRPr="00A02699">
        <w:rPr>
          <w:rFonts w:ascii="Times New Roman" w:hAnsi="Times New Roman" w:cs="Times New Roman"/>
          <w:sz w:val="24"/>
          <w:szCs w:val="24"/>
          <w:lang w:val="sr-Cyrl-BA"/>
        </w:rPr>
        <w:t>,</w:t>
      </w:r>
      <w:r w:rsidRPr="00A02699">
        <w:rPr>
          <w:rFonts w:ascii="Times New Roman" w:hAnsi="Times New Roman" w:cs="Times New Roman"/>
          <w:sz w:val="24"/>
          <w:szCs w:val="24"/>
          <w:lang w:val="sr-Cyrl-BA"/>
        </w:rPr>
        <w:t xml:space="preserve"> односно 12 мјесеци.</w:t>
      </w:r>
    </w:p>
    <w:p w14:paraId="6F19CC23" w14:textId="77777777" w:rsidR="00747A81" w:rsidRPr="00A02699" w:rsidRDefault="00747A81" w:rsidP="005D1F7F">
      <w:pPr>
        <w:tabs>
          <w:tab w:val="left" w:pos="5416"/>
        </w:tabs>
        <w:spacing w:after="0"/>
        <w:ind w:left="270"/>
        <w:jc w:val="both"/>
        <w:rPr>
          <w:rFonts w:ascii="Times New Roman" w:hAnsi="Times New Roman" w:cs="Times New Roman"/>
          <w:sz w:val="24"/>
          <w:szCs w:val="24"/>
          <w:lang w:val="sr-Cyrl-BA"/>
        </w:rPr>
      </w:pPr>
    </w:p>
    <w:p w14:paraId="343FEBE3" w14:textId="64C878FC" w:rsidR="00747A81" w:rsidRPr="00A02699" w:rsidRDefault="005D1F7F" w:rsidP="005D1F7F">
      <w:pPr>
        <w:spacing w:after="0"/>
        <w:jc w:val="both"/>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 xml:space="preserve">                                                                          </w:t>
      </w:r>
      <w:r w:rsidR="00747A81" w:rsidRPr="00A02699">
        <w:rPr>
          <w:rFonts w:ascii="Times New Roman" w:hAnsi="Times New Roman" w:cs="Times New Roman"/>
          <w:b/>
          <w:sz w:val="24"/>
          <w:szCs w:val="24"/>
          <w:lang w:val="sr-Cyrl-BA"/>
        </w:rPr>
        <w:t>Члан 9.</w:t>
      </w:r>
    </w:p>
    <w:p w14:paraId="0C1CD4FA" w14:textId="69E8DD8E" w:rsidR="00747A81" w:rsidRPr="00A02699" w:rsidRDefault="005D1F7F" w:rsidP="005D1F7F">
      <w:pPr>
        <w:spacing w:after="0"/>
        <w:jc w:val="both"/>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 xml:space="preserve">                   </w:t>
      </w:r>
      <w:r w:rsidR="00747A81" w:rsidRPr="00A02699">
        <w:rPr>
          <w:rFonts w:ascii="Times New Roman" w:hAnsi="Times New Roman" w:cs="Times New Roman"/>
          <w:b/>
          <w:sz w:val="24"/>
          <w:szCs w:val="24"/>
          <w:lang w:val="sr-Cyrl-BA"/>
        </w:rPr>
        <w:t>Запослени у дипломатској мисији или конзуларн</w:t>
      </w:r>
      <w:r w:rsidRPr="00A02699">
        <w:rPr>
          <w:rFonts w:ascii="Times New Roman" w:hAnsi="Times New Roman" w:cs="Times New Roman"/>
          <w:b/>
          <w:sz w:val="24"/>
          <w:szCs w:val="24"/>
          <w:lang w:val="sr-Cyrl-BA"/>
        </w:rPr>
        <w:t>о</w:t>
      </w:r>
      <w:r w:rsidR="00747A81" w:rsidRPr="00A02699">
        <w:rPr>
          <w:rFonts w:ascii="Times New Roman" w:hAnsi="Times New Roman" w:cs="Times New Roman"/>
          <w:b/>
          <w:sz w:val="24"/>
          <w:szCs w:val="24"/>
          <w:lang w:val="sr-Cyrl-BA"/>
        </w:rPr>
        <w:t>м представништву</w:t>
      </w:r>
    </w:p>
    <w:p w14:paraId="7C48534B" w14:textId="1230ECB3" w:rsidR="00747A81" w:rsidRPr="00A02699" w:rsidRDefault="00AE71C4" w:rsidP="005D1F7F">
      <w:pPr>
        <w:tabs>
          <w:tab w:val="left" w:pos="5416"/>
        </w:tabs>
        <w:spacing w:after="0"/>
        <w:ind w:left="270"/>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 </w:t>
      </w:r>
    </w:p>
    <w:p w14:paraId="1C317635" w14:textId="730EFD7A" w:rsidR="00AE71C4" w:rsidRPr="00A02699" w:rsidRDefault="00AE71C4" w:rsidP="005D1F7F">
      <w:pPr>
        <w:pStyle w:val="ListParagraph"/>
        <w:numPr>
          <w:ilvl w:val="0"/>
          <w:numId w:val="8"/>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На запослене у дипломатској мисији или конзуларним представништву, као и на запослене као приватна послуга код чланова </w:t>
      </w:r>
      <w:r w:rsidR="005D1F7F" w:rsidRPr="00A02699">
        <w:rPr>
          <w:rFonts w:ascii="Times New Roman" w:hAnsi="Times New Roman" w:cs="Times New Roman"/>
          <w:sz w:val="24"/>
          <w:szCs w:val="24"/>
          <w:lang w:val="sr-Cyrl-BA"/>
        </w:rPr>
        <w:t xml:space="preserve">ових </w:t>
      </w:r>
      <w:r w:rsidRPr="00A02699">
        <w:rPr>
          <w:rFonts w:ascii="Times New Roman" w:hAnsi="Times New Roman" w:cs="Times New Roman"/>
          <w:sz w:val="24"/>
          <w:szCs w:val="24"/>
          <w:lang w:val="sr-Cyrl-BA"/>
        </w:rPr>
        <w:t>мисија или представништава, упућене на територију друге државе уговорнице, примјењују се правни прописи државе уговорнице из које су упућени.</w:t>
      </w:r>
    </w:p>
    <w:p w14:paraId="1C314A1D" w14:textId="211F1CD8" w:rsidR="00AE71C4" w:rsidRPr="00A02699" w:rsidRDefault="00AE71C4" w:rsidP="005D1F7F">
      <w:pPr>
        <w:pStyle w:val="ListParagraph"/>
        <w:numPr>
          <w:ilvl w:val="0"/>
          <w:numId w:val="8"/>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запослене из става 1. овог члана који нису упућени примјењују се правни прописи државе уговорнице у којој су запослен</w:t>
      </w:r>
      <w:r w:rsidR="005D1F7F" w:rsidRPr="00A02699">
        <w:rPr>
          <w:rFonts w:ascii="Times New Roman" w:hAnsi="Times New Roman" w:cs="Times New Roman"/>
          <w:sz w:val="24"/>
          <w:szCs w:val="24"/>
          <w:lang w:val="sr-Cyrl-BA"/>
        </w:rPr>
        <w:t>и</w:t>
      </w:r>
      <w:r w:rsidRPr="00A02699">
        <w:rPr>
          <w:rFonts w:ascii="Times New Roman" w:hAnsi="Times New Roman" w:cs="Times New Roman"/>
          <w:sz w:val="24"/>
          <w:szCs w:val="24"/>
          <w:lang w:val="sr-Cyrl-BA"/>
        </w:rPr>
        <w:t>, а дипломатска мисија, односно конзуларно представништво, односно њихови чланови који их запошљавају дужни су да се придржавају правних прописа те државе који важе за послодавца.</w:t>
      </w:r>
    </w:p>
    <w:p w14:paraId="15F839CF" w14:textId="77777777" w:rsidR="00AE71C4" w:rsidRPr="00A02699" w:rsidRDefault="00AE71C4" w:rsidP="005D1F7F">
      <w:pPr>
        <w:pStyle w:val="ListParagraph"/>
        <w:numPr>
          <w:ilvl w:val="0"/>
          <w:numId w:val="8"/>
        </w:numPr>
        <w:tabs>
          <w:tab w:val="left" w:pos="5416"/>
        </w:tabs>
        <w:spacing w:after="0"/>
        <w:ind w:left="426" w:hanging="426"/>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 xml:space="preserve">Изузетно од става 2. овог члана запослени који су држављани државе уговорнице чија је дипломатска мисија, односно конзуларно представништво, могу се у року од 3 мјесеца </w:t>
      </w:r>
      <w:r w:rsidRPr="00A02699">
        <w:rPr>
          <w:rFonts w:ascii="Times New Roman" w:hAnsi="Times New Roman" w:cs="Times New Roman"/>
          <w:sz w:val="24"/>
          <w:szCs w:val="24"/>
          <w:lang w:val="sr-Cyrl-BA"/>
        </w:rPr>
        <w:lastRenderedPageBreak/>
        <w:t>од дана запослења опредијелити за примјену правних прописа те државе државе уговорнице.</w:t>
      </w:r>
    </w:p>
    <w:p w14:paraId="7540AEC2" w14:textId="77777777" w:rsidR="00AE71C4" w:rsidRPr="00BB6581" w:rsidRDefault="00AE71C4" w:rsidP="005D1F7F">
      <w:pPr>
        <w:tabs>
          <w:tab w:val="left" w:pos="5416"/>
        </w:tabs>
        <w:spacing w:after="0"/>
        <w:ind w:left="270"/>
        <w:jc w:val="both"/>
        <w:rPr>
          <w:rFonts w:ascii="Times New Roman" w:hAnsi="Times New Roman" w:cs="Times New Roman"/>
          <w:sz w:val="20"/>
          <w:szCs w:val="20"/>
          <w:lang w:val="sr-Cyrl-BA"/>
        </w:rPr>
      </w:pPr>
    </w:p>
    <w:p w14:paraId="163FF226" w14:textId="3DC43BEA" w:rsidR="005723F3" w:rsidRPr="00A02699" w:rsidRDefault="005723F3"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Члан 10.</w:t>
      </w:r>
    </w:p>
    <w:p w14:paraId="35855C28" w14:textId="175BF009" w:rsidR="00AE71C4" w:rsidRPr="00A02699" w:rsidRDefault="005723F3" w:rsidP="0058728E">
      <w:pPr>
        <w:spacing w:after="0"/>
        <w:jc w:val="center"/>
        <w:rPr>
          <w:rFonts w:ascii="Times New Roman" w:hAnsi="Times New Roman" w:cs="Times New Roman"/>
          <w:b/>
          <w:sz w:val="24"/>
          <w:szCs w:val="24"/>
          <w:lang w:val="sr-Cyrl-BA"/>
        </w:rPr>
      </w:pPr>
      <w:r w:rsidRPr="00A02699">
        <w:rPr>
          <w:rFonts w:ascii="Times New Roman" w:hAnsi="Times New Roman" w:cs="Times New Roman"/>
          <w:b/>
          <w:sz w:val="24"/>
          <w:szCs w:val="24"/>
          <w:lang w:val="sr-Cyrl-BA"/>
        </w:rPr>
        <w:t>Изузеци</w:t>
      </w:r>
    </w:p>
    <w:p w14:paraId="045893AA" w14:textId="77777777" w:rsidR="008F46A1" w:rsidRPr="00A02699" w:rsidRDefault="008F46A1" w:rsidP="0058728E">
      <w:pPr>
        <w:tabs>
          <w:tab w:val="left" w:pos="5416"/>
        </w:tabs>
        <w:spacing w:after="0"/>
        <w:ind w:left="270"/>
        <w:rPr>
          <w:rFonts w:ascii="Times New Roman" w:hAnsi="Times New Roman" w:cs="Times New Roman"/>
          <w:sz w:val="24"/>
          <w:szCs w:val="24"/>
          <w:lang w:val="sr-Cyrl-BA"/>
        </w:rPr>
      </w:pPr>
    </w:p>
    <w:p w14:paraId="3F3834E9" w14:textId="55258971" w:rsidR="005723F3" w:rsidRPr="00A02699" w:rsidRDefault="008F46A1" w:rsidP="005D1F7F">
      <w:pPr>
        <w:tabs>
          <w:tab w:val="left" w:pos="5416"/>
        </w:tabs>
        <w:spacing w:after="0"/>
        <w:ind w:left="270"/>
        <w:jc w:val="both"/>
        <w:rPr>
          <w:rFonts w:ascii="Times New Roman" w:hAnsi="Times New Roman" w:cs="Times New Roman"/>
          <w:sz w:val="24"/>
          <w:szCs w:val="24"/>
          <w:lang w:val="sr-Cyrl-BA"/>
        </w:rPr>
      </w:pPr>
      <w:r w:rsidRPr="00A02699">
        <w:rPr>
          <w:rFonts w:ascii="Times New Roman" w:hAnsi="Times New Roman" w:cs="Times New Roman"/>
          <w:sz w:val="24"/>
          <w:szCs w:val="24"/>
          <w:lang w:val="sr-Cyrl-BA"/>
        </w:rPr>
        <w:t>На заједнички захтјев запосленог и његовог послодавца, односно лица које обавља самосталну дјелатност, надлежни органи дражава уговорница могу договорити изузетке од одредаба чланова 7. до 9. овог споразума, при чему морају узети у обзир врсту и околности запослења.</w:t>
      </w:r>
    </w:p>
    <w:p w14:paraId="617DCDE7" w14:textId="781B6494" w:rsidR="005E74D2" w:rsidRDefault="005E74D2" w:rsidP="005D1F7F">
      <w:pPr>
        <w:tabs>
          <w:tab w:val="left" w:pos="5416"/>
        </w:tabs>
        <w:spacing w:after="0"/>
        <w:ind w:left="270"/>
        <w:jc w:val="both"/>
        <w:rPr>
          <w:rFonts w:ascii="Times New Roman" w:hAnsi="Times New Roman" w:cs="Times New Roman"/>
          <w:sz w:val="20"/>
          <w:szCs w:val="20"/>
          <w:lang w:val="de-AT"/>
        </w:rPr>
      </w:pPr>
    </w:p>
    <w:p w14:paraId="4DEE6C8A" w14:textId="77777777" w:rsidR="005D1F7F" w:rsidRPr="00BB6581" w:rsidRDefault="005D1F7F" w:rsidP="005D1F7F">
      <w:pPr>
        <w:tabs>
          <w:tab w:val="left" w:pos="5416"/>
        </w:tabs>
        <w:spacing w:after="0"/>
        <w:ind w:left="270"/>
        <w:jc w:val="both"/>
        <w:rPr>
          <w:rFonts w:ascii="Times New Roman" w:hAnsi="Times New Roman" w:cs="Times New Roman"/>
          <w:sz w:val="20"/>
          <w:szCs w:val="20"/>
          <w:lang w:val="de-AT"/>
        </w:rPr>
      </w:pPr>
    </w:p>
    <w:p w14:paraId="7E3EE392" w14:textId="316757B6" w:rsidR="008F46A1" w:rsidRPr="00BB6581" w:rsidRDefault="008F46A1"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w:t>
      </w:r>
      <w:r w:rsidR="00892FAC" w:rsidRPr="00BB6581">
        <w:rPr>
          <w:rFonts w:ascii="Times New Roman" w:hAnsi="Times New Roman" w:cs="Times New Roman"/>
          <w:b/>
          <w:sz w:val="28"/>
          <w:szCs w:val="28"/>
          <w:lang w:val="sr-Cyrl-BA"/>
        </w:rPr>
        <w:t>II</w:t>
      </w:r>
    </w:p>
    <w:p w14:paraId="647C4691" w14:textId="082BF7C8" w:rsidR="008F46A1" w:rsidRPr="00BB6581" w:rsidRDefault="008F46A1"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ПОСЕБНЕ ОДРЕДБЕ</w:t>
      </w:r>
    </w:p>
    <w:p w14:paraId="6B73B9A8" w14:textId="51A64F93" w:rsidR="008F46A1" w:rsidRPr="00A02699" w:rsidRDefault="008F46A1" w:rsidP="0058728E">
      <w:pPr>
        <w:tabs>
          <w:tab w:val="left" w:pos="5416"/>
        </w:tabs>
        <w:spacing w:after="0"/>
        <w:ind w:left="270"/>
        <w:jc w:val="center"/>
        <w:rPr>
          <w:rFonts w:ascii="Times New Roman" w:hAnsi="Times New Roman" w:cs="Times New Roman"/>
          <w:b/>
          <w:sz w:val="20"/>
          <w:szCs w:val="20"/>
          <w:lang w:val="sr-Cyrl-BA"/>
        </w:rPr>
      </w:pPr>
    </w:p>
    <w:p w14:paraId="7447A9D1" w14:textId="2EEF68D9" w:rsidR="008F46A1" w:rsidRPr="007962F0" w:rsidRDefault="008F46A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1</w:t>
      </w:r>
    </w:p>
    <w:p w14:paraId="1A370073" w14:textId="25C99D26" w:rsidR="008F46A1" w:rsidRPr="007962F0" w:rsidRDefault="008F46A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Болест и материнство</w:t>
      </w:r>
    </w:p>
    <w:p w14:paraId="67235871" w14:textId="5204C41C" w:rsidR="008F46A1" w:rsidRPr="00BB6581" w:rsidRDefault="008F46A1" w:rsidP="0058728E">
      <w:pPr>
        <w:tabs>
          <w:tab w:val="left" w:pos="5416"/>
        </w:tabs>
        <w:spacing w:after="0"/>
        <w:ind w:left="270"/>
        <w:jc w:val="center"/>
        <w:rPr>
          <w:rFonts w:ascii="Times New Roman" w:hAnsi="Times New Roman" w:cs="Times New Roman"/>
          <w:b/>
          <w:sz w:val="20"/>
          <w:szCs w:val="20"/>
          <w:lang w:val="sr-Cyrl-BA"/>
        </w:rPr>
      </w:pPr>
    </w:p>
    <w:p w14:paraId="1BE456F1" w14:textId="3D145A1E" w:rsidR="008F46A1" w:rsidRPr="00D959F6" w:rsidRDefault="008F46A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11.</w:t>
      </w:r>
    </w:p>
    <w:p w14:paraId="56EE031A" w14:textId="237748DF" w:rsidR="008F46A1" w:rsidRPr="00D959F6" w:rsidRDefault="008F46A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Сабирање периода осигурања</w:t>
      </w:r>
    </w:p>
    <w:p w14:paraId="2056799A" w14:textId="3083D73F" w:rsidR="008F46A1" w:rsidRPr="00D959F6" w:rsidRDefault="008F46A1" w:rsidP="0058728E">
      <w:pPr>
        <w:tabs>
          <w:tab w:val="left" w:pos="5416"/>
        </w:tabs>
        <w:spacing w:after="0"/>
        <w:ind w:left="270"/>
        <w:rPr>
          <w:rFonts w:ascii="Times New Roman" w:hAnsi="Times New Roman" w:cs="Times New Roman"/>
          <w:sz w:val="24"/>
          <w:szCs w:val="24"/>
          <w:lang w:val="sr-Cyrl-BA"/>
        </w:rPr>
      </w:pPr>
    </w:p>
    <w:p w14:paraId="4CE55E9B" w14:textId="11B6EE82" w:rsidR="008F46A1" w:rsidRPr="00D959F6" w:rsidRDefault="008F46A1" w:rsidP="005D1F7F">
      <w:pPr>
        <w:tabs>
          <w:tab w:val="left" w:pos="5416"/>
        </w:tabs>
        <w:spacing w:after="0"/>
        <w:ind w:left="27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Периоди осигурања навршени према правним прописима обје државе уговорнице, када је то потребно, сабирају се за стицање права на давање и за одређивање трајања тог давања, под условом да се не поклапају.</w:t>
      </w:r>
    </w:p>
    <w:p w14:paraId="31E8B50A" w14:textId="477602DF" w:rsidR="008F46A1" w:rsidRPr="00D959F6" w:rsidRDefault="008F46A1" w:rsidP="0058728E">
      <w:pPr>
        <w:tabs>
          <w:tab w:val="left" w:pos="5416"/>
        </w:tabs>
        <w:spacing w:after="0"/>
        <w:ind w:left="270"/>
        <w:rPr>
          <w:rFonts w:ascii="Times New Roman" w:hAnsi="Times New Roman" w:cs="Times New Roman"/>
          <w:sz w:val="24"/>
          <w:szCs w:val="24"/>
          <w:lang w:val="de-AT"/>
        </w:rPr>
      </w:pPr>
    </w:p>
    <w:p w14:paraId="1558EE5F" w14:textId="509F94C3" w:rsidR="008F46A1" w:rsidRPr="00D959F6" w:rsidRDefault="008F46A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12.</w:t>
      </w:r>
    </w:p>
    <w:p w14:paraId="4BAE7A22" w14:textId="69A52796" w:rsidR="008F46A1" w:rsidRPr="00D959F6" w:rsidRDefault="008F46A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Давања у натури</w:t>
      </w:r>
    </w:p>
    <w:p w14:paraId="6A599256" w14:textId="094FD5C5" w:rsidR="008F46A1" w:rsidRPr="00D959F6" w:rsidRDefault="008F46A1" w:rsidP="0058728E">
      <w:pPr>
        <w:tabs>
          <w:tab w:val="left" w:pos="5416"/>
        </w:tabs>
        <w:spacing w:after="0"/>
        <w:ind w:left="270"/>
        <w:rPr>
          <w:rFonts w:ascii="Times New Roman" w:hAnsi="Times New Roman" w:cs="Times New Roman"/>
          <w:sz w:val="24"/>
          <w:szCs w:val="24"/>
          <w:lang w:val="sr-Cyrl-BA"/>
        </w:rPr>
      </w:pPr>
    </w:p>
    <w:p w14:paraId="16C730A7" w14:textId="34DDFF22" w:rsidR="008F46A1" w:rsidRPr="00D959F6" w:rsidRDefault="008F46A1" w:rsidP="005D1F7F">
      <w:pPr>
        <w:pStyle w:val="ListParagraph"/>
        <w:numPr>
          <w:ilvl w:val="0"/>
          <w:numId w:val="9"/>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Лице које успуни услове за право на давање у натури према правним прописима једне државе уговорнице има право на здравствену заштиту од стране носиоца његовог пребивалишта или боравишта у обиму, висини и начину пружања према правним прописима који важе за тог носиоца као да је код њега осигурано, а у трајању одређеном правним прописима који важе за надлежног носиоца на чији терет се заштита пружа, под услово</w:t>
      </w:r>
      <w:r w:rsidR="00797F4B" w:rsidRPr="00D959F6">
        <w:rPr>
          <w:rFonts w:ascii="Times New Roman" w:hAnsi="Times New Roman" w:cs="Times New Roman"/>
          <w:sz w:val="24"/>
          <w:szCs w:val="24"/>
          <w:lang w:val="sr-Cyrl-BA"/>
        </w:rPr>
        <w:t>м да:</w:t>
      </w:r>
    </w:p>
    <w:p w14:paraId="439195DD" w14:textId="1D62AFF1" w:rsidR="00797F4B" w:rsidRPr="00D959F6" w:rsidRDefault="00797F4B" w:rsidP="0058728E">
      <w:pPr>
        <w:pStyle w:val="ListParagraph"/>
        <w:numPr>
          <w:ilvl w:val="0"/>
          <w:numId w:val="10"/>
        </w:numPr>
        <w:tabs>
          <w:tab w:val="left" w:pos="5416"/>
        </w:tabs>
        <w:spacing w:after="0"/>
        <w:ind w:left="1134"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имају пребивалиште у другој држави уговорници или</w:t>
      </w:r>
    </w:p>
    <w:p w14:paraId="15B6B5A1" w14:textId="719EFD59" w:rsidR="00797F4B" w:rsidRPr="00D959F6" w:rsidRDefault="00797F4B" w:rsidP="0058728E">
      <w:pPr>
        <w:pStyle w:val="ListParagraph"/>
        <w:numPr>
          <w:ilvl w:val="0"/>
          <w:numId w:val="10"/>
        </w:numPr>
        <w:tabs>
          <w:tab w:val="left" w:pos="5416"/>
        </w:tabs>
        <w:spacing w:after="0"/>
        <w:ind w:left="1134"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имају боравиште у другој држави уговорници по основу члана 9. овог поразума или</w:t>
      </w:r>
    </w:p>
    <w:p w14:paraId="4D86AFF4" w14:textId="2220BD75" w:rsidR="00797F4B" w:rsidRPr="00D959F6" w:rsidRDefault="00797F4B" w:rsidP="005D1F7F">
      <w:pPr>
        <w:pStyle w:val="ListParagraph"/>
        <w:numPr>
          <w:ilvl w:val="0"/>
          <w:numId w:val="10"/>
        </w:numPr>
        <w:tabs>
          <w:tab w:val="left" w:pos="5416"/>
        </w:tabs>
        <w:spacing w:after="0"/>
        <w:ind w:left="1134" w:hanging="283"/>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његово стање за вријеме боравка у другој држави уговоници захтијева хитно пружање здравствене заштите, под условом да у ту државу уговорницу није отишло у циљу лијечења или</w:t>
      </w:r>
    </w:p>
    <w:p w14:paraId="5D10ECD8" w14:textId="66946553" w:rsidR="00797F4B" w:rsidRPr="00D959F6" w:rsidRDefault="00797F4B" w:rsidP="005D1F7F">
      <w:pPr>
        <w:pStyle w:val="ListParagraph"/>
        <w:numPr>
          <w:ilvl w:val="0"/>
          <w:numId w:val="10"/>
        </w:numPr>
        <w:tabs>
          <w:tab w:val="left" w:pos="5416"/>
        </w:tabs>
        <w:spacing w:after="0"/>
        <w:ind w:left="1134" w:hanging="283"/>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lastRenderedPageBreak/>
        <w:t>добије одобрење од надлежног носиоца да оде на територију друге државе уговонице на лијечење које изискује његово здравствено стање.</w:t>
      </w:r>
    </w:p>
    <w:p w14:paraId="7823687C" w14:textId="016C5A69" w:rsidR="00797F4B" w:rsidRPr="00D959F6" w:rsidRDefault="00797F4B" w:rsidP="005D1F7F">
      <w:pPr>
        <w:pStyle w:val="ListParagraph"/>
        <w:numPr>
          <w:ilvl w:val="0"/>
          <w:numId w:val="9"/>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Одредбе става 1. овог члана примјењују се и на чланове породице, с тим што је за чланове породице лица која имају боравиште у дургој држави уговорници на основу одредба члана 8. став 1. и 2. овог споразума потребна сагласност надлежног носиоца.</w:t>
      </w:r>
    </w:p>
    <w:p w14:paraId="4C3ED0BB" w14:textId="7EC6D031" w:rsidR="00797F4B" w:rsidRPr="00D959F6" w:rsidRDefault="00797F4B" w:rsidP="005D1F7F">
      <w:pPr>
        <w:pStyle w:val="ListParagraph"/>
        <w:numPr>
          <w:ilvl w:val="0"/>
          <w:numId w:val="9"/>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 За одобрење коришћења протеза, ортопед</w:t>
      </w:r>
      <w:r w:rsidR="005D1F7F" w:rsidRPr="00D959F6">
        <w:rPr>
          <w:rFonts w:ascii="Times New Roman" w:hAnsi="Times New Roman" w:cs="Times New Roman"/>
          <w:sz w:val="24"/>
          <w:szCs w:val="24"/>
          <w:lang w:val="sr-Cyrl-BA"/>
        </w:rPr>
        <w:t>с</w:t>
      </w:r>
      <w:r w:rsidRPr="00D959F6">
        <w:rPr>
          <w:rFonts w:ascii="Times New Roman" w:hAnsi="Times New Roman" w:cs="Times New Roman"/>
          <w:sz w:val="24"/>
          <w:szCs w:val="24"/>
          <w:lang w:val="sr-Cyrl-BA"/>
        </w:rPr>
        <w:t>ких и других помагала и других здравствених услуга веће вриједности неопходна је сагласност надлежног носиоца, изузев када је пружање тих услуга неодложно јер би, у притвном</w:t>
      </w:r>
      <w:r w:rsidR="005D1F7F"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био озбино угожен живот или здарвље лица из става 1. и 2.овог члана или кад</w:t>
      </w:r>
      <w:r w:rsidR="005D1F7F" w:rsidRPr="00D959F6">
        <w:rPr>
          <w:rFonts w:ascii="Times New Roman" w:hAnsi="Times New Roman" w:cs="Times New Roman"/>
          <w:sz w:val="24"/>
          <w:szCs w:val="24"/>
          <w:lang w:val="sr-Cyrl-BA"/>
        </w:rPr>
        <w:t>а</w:t>
      </w:r>
      <w:r w:rsidRPr="00D959F6">
        <w:rPr>
          <w:rFonts w:ascii="Times New Roman" w:hAnsi="Times New Roman" w:cs="Times New Roman"/>
          <w:sz w:val="24"/>
          <w:szCs w:val="24"/>
          <w:lang w:val="sr-Cyrl-BA"/>
        </w:rPr>
        <w:t xml:space="preserve"> се, у складу са чланом 16. став 2. трошкови надокнађују паушалним плаћањем.</w:t>
      </w:r>
    </w:p>
    <w:p w14:paraId="73304962" w14:textId="77777777" w:rsidR="00797F4B" w:rsidRPr="00D959F6" w:rsidRDefault="00797F4B" w:rsidP="0058728E">
      <w:pPr>
        <w:tabs>
          <w:tab w:val="left" w:pos="5416"/>
        </w:tabs>
        <w:spacing w:after="0"/>
        <w:rPr>
          <w:rFonts w:ascii="Times New Roman" w:hAnsi="Times New Roman" w:cs="Times New Roman"/>
          <w:sz w:val="24"/>
          <w:szCs w:val="24"/>
          <w:lang w:val="sr-Cyrl-BA"/>
        </w:rPr>
      </w:pPr>
    </w:p>
    <w:p w14:paraId="1A2D7BD5" w14:textId="7FB520E5" w:rsidR="00797F4B" w:rsidRPr="00D959F6" w:rsidRDefault="00797F4B"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13.</w:t>
      </w:r>
    </w:p>
    <w:p w14:paraId="71A9D7CA" w14:textId="50D20A5D" w:rsidR="00797F4B" w:rsidRPr="00D959F6" w:rsidRDefault="00797F4B"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Новчано давање</w:t>
      </w:r>
    </w:p>
    <w:p w14:paraId="5095F296" w14:textId="09365C8F" w:rsidR="00797F4B" w:rsidRPr="00D959F6" w:rsidRDefault="00797F4B" w:rsidP="0058728E">
      <w:pPr>
        <w:tabs>
          <w:tab w:val="left" w:pos="5416"/>
        </w:tabs>
        <w:spacing w:after="0"/>
        <w:rPr>
          <w:rFonts w:ascii="Times New Roman" w:hAnsi="Times New Roman" w:cs="Times New Roman"/>
          <w:sz w:val="24"/>
          <w:szCs w:val="24"/>
          <w:lang w:val="sr-Cyrl-BA"/>
        </w:rPr>
      </w:pPr>
    </w:p>
    <w:p w14:paraId="2C2BB12B" w14:textId="7932B435" w:rsidR="008437EA" w:rsidRPr="00D959F6" w:rsidRDefault="00797F4B" w:rsidP="005D1F7F">
      <w:pPr>
        <w:pStyle w:val="ListParagraph"/>
        <w:numPr>
          <w:ilvl w:val="0"/>
          <w:numId w:val="11"/>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w:t>
      </w:r>
      <w:r w:rsidR="008437EA" w:rsidRPr="00D959F6">
        <w:rPr>
          <w:rFonts w:ascii="Times New Roman" w:hAnsi="Times New Roman" w:cs="Times New Roman"/>
          <w:sz w:val="24"/>
          <w:szCs w:val="24"/>
          <w:lang w:val="sr-Cyrl-BA"/>
        </w:rPr>
        <w:t>овч</w:t>
      </w:r>
      <w:r w:rsidRPr="00D959F6">
        <w:rPr>
          <w:rFonts w:ascii="Times New Roman" w:hAnsi="Times New Roman" w:cs="Times New Roman"/>
          <w:sz w:val="24"/>
          <w:szCs w:val="24"/>
          <w:lang w:val="sr-Cyrl-BA"/>
        </w:rPr>
        <w:t>а</w:t>
      </w:r>
      <w:r w:rsidR="008437EA" w:rsidRPr="00D959F6">
        <w:rPr>
          <w:rFonts w:ascii="Times New Roman" w:hAnsi="Times New Roman" w:cs="Times New Roman"/>
          <w:sz w:val="24"/>
          <w:szCs w:val="24"/>
          <w:lang w:val="sr-Cyrl-BA"/>
        </w:rPr>
        <w:t>но давање у случајевима из члана 12. овог споразума, као и у случају матери</w:t>
      </w:r>
      <w:r w:rsidR="005D1F7F" w:rsidRPr="00D959F6">
        <w:rPr>
          <w:rFonts w:ascii="Times New Roman" w:hAnsi="Times New Roman" w:cs="Times New Roman"/>
          <w:sz w:val="24"/>
          <w:szCs w:val="24"/>
          <w:lang w:val="sr-Cyrl-BA"/>
        </w:rPr>
        <w:t>н</w:t>
      </w:r>
      <w:r w:rsidR="008437EA" w:rsidRPr="00D959F6">
        <w:rPr>
          <w:rFonts w:ascii="Times New Roman" w:hAnsi="Times New Roman" w:cs="Times New Roman"/>
          <w:sz w:val="24"/>
          <w:szCs w:val="24"/>
          <w:lang w:val="sr-Cyrl-BA"/>
        </w:rPr>
        <w:t>ства, одобрава надлежни носилац према правним прописима које он примјењује.</w:t>
      </w:r>
    </w:p>
    <w:p w14:paraId="4819C129" w14:textId="77777777" w:rsidR="008437EA" w:rsidRPr="00D959F6" w:rsidRDefault="008437EA" w:rsidP="005D1F7F">
      <w:pPr>
        <w:pStyle w:val="ListParagraph"/>
        <w:numPr>
          <w:ilvl w:val="0"/>
          <w:numId w:val="11"/>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Ако према правним прописима једне државе уговорнице износ новчаног давања зависи од броја чланова породице, надлежни носилац узима у обзир и чланове породице који имају пребивалиште у другој држави уговрници.</w:t>
      </w:r>
    </w:p>
    <w:p w14:paraId="353CBE12" w14:textId="77777777" w:rsidR="008437EA" w:rsidRPr="00D959F6" w:rsidRDefault="008437EA" w:rsidP="0058728E">
      <w:pPr>
        <w:tabs>
          <w:tab w:val="left" w:pos="5416"/>
        </w:tabs>
        <w:spacing w:after="0"/>
        <w:ind w:left="360"/>
        <w:rPr>
          <w:rFonts w:ascii="Times New Roman" w:hAnsi="Times New Roman" w:cs="Times New Roman"/>
          <w:sz w:val="24"/>
          <w:szCs w:val="24"/>
          <w:lang w:val="sr-Cyrl-BA"/>
        </w:rPr>
      </w:pPr>
    </w:p>
    <w:p w14:paraId="75072A8E" w14:textId="24E466FB" w:rsidR="00747A81" w:rsidRPr="00D959F6" w:rsidRDefault="008437EA"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14.</w:t>
      </w:r>
    </w:p>
    <w:p w14:paraId="1FE9564C" w14:textId="694F72D0" w:rsidR="008437EA" w:rsidRPr="00D959F6" w:rsidRDefault="008437EA"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Давање корисницима пензије</w:t>
      </w:r>
    </w:p>
    <w:p w14:paraId="0F085403" w14:textId="4D8BB19C" w:rsidR="008437EA" w:rsidRPr="00D959F6" w:rsidRDefault="008437EA" w:rsidP="0058728E">
      <w:pPr>
        <w:tabs>
          <w:tab w:val="left" w:pos="5416"/>
        </w:tabs>
        <w:spacing w:after="0"/>
        <w:ind w:left="360"/>
        <w:rPr>
          <w:rFonts w:ascii="Times New Roman" w:hAnsi="Times New Roman" w:cs="Times New Roman"/>
          <w:sz w:val="24"/>
          <w:szCs w:val="24"/>
          <w:lang w:val="sr-Cyrl-BA"/>
        </w:rPr>
      </w:pPr>
    </w:p>
    <w:p w14:paraId="03298232" w14:textId="7730C591" w:rsidR="008437EA" w:rsidRPr="00D959F6" w:rsidRDefault="008437EA" w:rsidP="00E653D7">
      <w:pPr>
        <w:pStyle w:val="ListParagraph"/>
        <w:numPr>
          <w:ilvl w:val="0"/>
          <w:numId w:val="12"/>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 корисника пензије остварене према правним прописима обје државе уговорнице примјењују се искључиво правни прописи оне државе уговорнице у којој корисник има пребивалиште.</w:t>
      </w:r>
    </w:p>
    <w:p w14:paraId="2518363A" w14:textId="39103D35" w:rsidR="008437EA" w:rsidRPr="00D959F6" w:rsidRDefault="008437EA" w:rsidP="00E653D7">
      <w:pPr>
        <w:pStyle w:val="ListParagraph"/>
        <w:numPr>
          <w:ilvl w:val="0"/>
          <w:numId w:val="12"/>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Корисник из става 1. овог члана право на давање у натури остварује на терет надлежног носиоца оне државе уговорнице у којој има пребивалиште.</w:t>
      </w:r>
    </w:p>
    <w:p w14:paraId="3F08F272" w14:textId="2C51EC17" w:rsidR="008437EA" w:rsidRPr="00D959F6" w:rsidRDefault="008437EA" w:rsidP="00E653D7">
      <w:pPr>
        <w:pStyle w:val="ListParagraph"/>
        <w:numPr>
          <w:ilvl w:val="0"/>
          <w:numId w:val="12"/>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 корисник</w:t>
      </w:r>
      <w:r w:rsidR="00E653D7" w:rsidRPr="00D959F6">
        <w:rPr>
          <w:rFonts w:ascii="Times New Roman" w:hAnsi="Times New Roman" w:cs="Times New Roman"/>
          <w:sz w:val="24"/>
          <w:szCs w:val="24"/>
          <w:lang w:val="sr-Cyrl-BA"/>
        </w:rPr>
        <w:t>а</w:t>
      </w:r>
      <w:r w:rsidRPr="00D959F6">
        <w:rPr>
          <w:rFonts w:ascii="Times New Roman" w:hAnsi="Times New Roman" w:cs="Times New Roman"/>
          <w:sz w:val="24"/>
          <w:szCs w:val="24"/>
          <w:lang w:val="sr-Cyrl-BA"/>
        </w:rPr>
        <w:t xml:space="preserve"> пензије остварене према правним пропсима једне државе уговорнице који има пребивалиште у другој држави уговорници примјењују се правни прописи те државе уговорнице и пружају давања у натури као да је право на пензију остварено према њеним правним прописима, а на терет надлежног носиоца. </w:t>
      </w:r>
    </w:p>
    <w:p w14:paraId="3B0A1CDB" w14:textId="5824A67F" w:rsidR="008437EA" w:rsidRPr="00D959F6" w:rsidRDefault="008437EA" w:rsidP="00E653D7">
      <w:pPr>
        <w:pStyle w:val="ListParagraph"/>
        <w:numPr>
          <w:ilvl w:val="0"/>
          <w:numId w:val="12"/>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Корисник пензије из става 3. овог члана са пребивалиштем у једној држави, чије стање за вријеме боравка у другој држави захтијева хитно пружање давања у натури, има право на та давања према правним прописима и на терет носиоца друге државе уговорнице.</w:t>
      </w:r>
    </w:p>
    <w:p w14:paraId="11142BBF" w14:textId="16101971" w:rsidR="008437EA" w:rsidRPr="00D959F6" w:rsidRDefault="008437EA" w:rsidP="0058728E">
      <w:pPr>
        <w:pStyle w:val="ListParagraph"/>
        <w:numPr>
          <w:ilvl w:val="0"/>
          <w:numId w:val="12"/>
        </w:numPr>
        <w:tabs>
          <w:tab w:val="left" w:pos="5416"/>
        </w:tabs>
        <w:spacing w:after="0"/>
        <w:ind w:left="426" w:hanging="426"/>
        <w:rPr>
          <w:rFonts w:ascii="Times New Roman" w:hAnsi="Times New Roman" w:cs="Times New Roman"/>
          <w:sz w:val="24"/>
          <w:szCs w:val="24"/>
          <w:lang w:val="sr-Cyrl-BA"/>
        </w:rPr>
      </w:pPr>
      <w:r w:rsidRPr="00D959F6">
        <w:rPr>
          <w:rFonts w:ascii="Times New Roman" w:hAnsi="Times New Roman" w:cs="Times New Roman"/>
          <w:sz w:val="24"/>
          <w:szCs w:val="24"/>
          <w:lang w:val="sr-Cyrl-BA"/>
        </w:rPr>
        <w:t>Одредбе става 1. до 4. овог члана примјењују се и на чланове породице корисника пензије.</w:t>
      </w:r>
    </w:p>
    <w:p w14:paraId="2E9D78EA" w14:textId="7B6A3E8F" w:rsidR="008437EA" w:rsidRDefault="008437EA" w:rsidP="0058728E">
      <w:pPr>
        <w:tabs>
          <w:tab w:val="left" w:pos="5416"/>
        </w:tabs>
        <w:spacing w:after="0"/>
        <w:rPr>
          <w:rFonts w:ascii="Times New Roman" w:hAnsi="Times New Roman" w:cs="Times New Roman"/>
          <w:sz w:val="24"/>
          <w:szCs w:val="24"/>
          <w:lang w:val="de-AT"/>
        </w:rPr>
      </w:pPr>
    </w:p>
    <w:p w14:paraId="35EEDE46" w14:textId="27D1F3AE" w:rsidR="00D959F6" w:rsidRDefault="00D959F6" w:rsidP="0058728E">
      <w:pPr>
        <w:tabs>
          <w:tab w:val="left" w:pos="5416"/>
        </w:tabs>
        <w:spacing w:after="0"/>
        <w:rPr>
          <w:rFonts w:ascii="Times New Roman" w:hAnsi="Times New Roman" w:cs="Times New Roman"/>
          <w:sz w:val="24"/>
          <w:szCs w:val="24"/>
          <w:lang w:val="de-AT"/>
        </w:rPr>
      </w:pPr>
    </w:p>
    <w:p w14:paraId="3C7E224B" w14:textId="77777777" w:rsidR="00D959F6" w:rsidRPr="00D959F6" w:rsidRDefault="00D959F6" w:rsidP="0058728E">
      <w:pPr>
        <w:tabs>
          <w:tab w:val="left" w:pos="5416"/>
        </w:tabs>
        <w:spacing w:after="0"/>
        <w:rPr>
          <w:rFonts w:ascii="Times New Roman" w:hAnsi="Times New Roman" w:cs="Times New Roman"/>
          <w:sz w:val="24"/>
          <w:szCs w:val="24"/>
          <w:lang w:val="de-AT"/>
        </w:rPr>
      </w:pPr>
    </w:p>
    <w:p w14:paraId="7546E9AC" w14:textId="77777777" w:rsidR="0010211E" w:rsidRPr="0010211E" w:rsidRDefault="0010211E" w:rsidP="0058728E">
      <w:pPr>
        <w:tabs>
          <w:tab w:val="left" w:pos="5416"/>
        </w:tabs>
        <w:spacing w:after="0"/>
        <w:rPr>
          <w:rFonts w:ascii="Times New Roman" w:hAnsi="Times New Roman" w:cs="Times New Roman"/>
          <w:sz w:val="20"/>
          <w:szCs w:val="20"/>
          <w:lang w:val="de-AT"/>
        </w:rPr>
      </w:pPr>
    </w:p>
    <w:p w14:paraId="7C2D8942" w14:textId="15F4D984" w:rsidR="008437EA" w:rsidRPr="00D959F6" w:rsidRDefault="008437EA"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lastRenderedPageBreak/>
        <w:t>Члан 15.</w:t>
      </w:r>
    </w:p>
    <w:p w14:paraId="67570A7C" w14:textId="27F48848" w:rsidR="008437EA" w:rsidRPr="00D959F6" w:rsidRDefault="008437EA"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Носилац који обезбјеђује давање у натури према пребивалишту или боравишту лица</w:t>
      </w:r>
    </w:p>
    <w:p w14:paraId="65B4F694" w14:textId="6A6474BD" w:rsidR="009D0C25" w:rsidRPr="00D959F6" w:rsidRDefault="009D0C25" w:rsidP="0058728E">
      <w:pPr>
        <w:tabs>
          <w:tab w:val="left" w:pos="5416"/>
        </w:tabs>
        <w:spacing w:after="0"/>
        <w:rPr>
          <w:rFonts w:ascii="Times New Roman" w:hAnsi="Times New Roman" w:cs="Times New Roman"/>
          <w:sz w:val="24"/>
          <w:szCs w:val="24"/>
          <w:lang w:val="sr-Cyrl-BA"/>
        </w:rPr>
      </w:pPr>
    </w:p>
    <w:p w14:paraId="2ADF62DC" w14:textId="555144A0" w:rsidR="009D0C25" w:rsidRPr="00D959F6" w:rsidRDefault="009D0C25" w:rsidP="0058728E">
      <w:pPr>
        <w:tabs>
          <w:tab w:val="left" w:pos="5416"/>
        </w:tabs>
        <w:spacing w:after="0"/>
        <w:rPr>
          <w:rFonts w:ascii="Times New Roman" w:hAnsi="Times New Roman" w:cs="Times New Roman"/>
          <w:sz w:val="24"/>
          <w:szCs w:val="24"/>
          <w:lang w:val="de-AT"/>
        </w:rPr>
      </w:pPr>
      <w:r w:rsidRPr="00D959F6">
        <w:rPr>
          <w:rFonts w:ascii="Times New Roman" w:hAnsi="Times New Roman" w:cs="Times New Roman"/>
          <w:sz w:val="24"/>
          <w:szCs w:val="24"/>
          <w:lang w:val="sr-Cyrl-BA"/>
        </w:rPr>
        <w:t>У случају из  члана 12. и 14. овог споразума давање у натури обезбјеђује:</w:t>
      </w:r>
    </w:p>
    <w:p w14:paraId="6E39EA83" w14:textId="77777777" w:rsidR="00C81A9B" w:rsidRPr="00D959F6" w:rsidRDefault="00C81A9B" w:rsidP="0058728E">
      <w:pPr>
        <w:tabs>
          <w:tab w:val="left" w:pos="5416"/>
        </w:tabs>
        <w:spacing w:after="0"/>
        <w:rPr>
          <w:rFonts w:ascii="Times New Roman" w:hAnsi="Times New Roman" w:cs="Times New Roman"/>
          <w:sz w:val="24"/>
          <w:szCs w:val="24"/>
          <w:lang w:val="de-AT"/>
        </w:rPr>
      </w:pPr>
    </w:p>
    <w:p w14:paraId="65A290DC" w14:textId="25CB7F36" w:rsidR="009D0C25" w:rsidRPr="00D959F6" w:rsidRDefault="009D0C25" w:rsidP="00031392">
      <w:pPr>
        <w:spacing w:after="0"/>
        <w:ind w:left="284" w:firstLine="142"/>
        <w:rPr>
          <w:rFonts w:ascii="Times New Roman" w:hAnsi="Times New Roman" w:cs="Times New Roman"/>
          <w:sz w:val="24"/>
          <w:szCs w:val="24"/>
          <w:lang w:val="sr-Cyrl-BA"/>
        </w:rPr>
      </w:pPr>
      <w:r w:rsidRPr="00D959F6">
        <w:rPr>
          <w:rFonts w:ascii="Times New Roman" w:hAnsi="Times New Roman" w:cs="Times New Roman"/>
          <w:sz w:val="24"/>
          <w:szCs w:val="24"/>
          <w:lang w:val="sr-Cyrl-BA"/>
        </w:rPr>
        <w:t>у Црној Гори:</w:t>
      </w:r>
    </w:p>
    <w:p w14:paraId="4B148CE9" w14:textId="706A4ED2" w:rsidR="008437EA" w:rsidRPr="00D959F6" w:rsidRDefault="009D0C25" w:rsidP="0010211E">
      <w:pPr>
        <w:pStyle w:val="ListParagraph"/>
        <w:numPr>
          <w:ilvl w:val="2"/>
          <w:numId w:val="45"/>
        </w:numPr>
        <w:tabs>
          <w:tab w:val="left" w:pos="5416"/>
        </w:tabs>
        <w:spacing w:after="0"/>
        <w:ind w:left="709"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организациона јединица носиоца здравственог осигурања</w:t>
      </w:r>
    </w:p>
    <w:p w14:paraId="2A7C9079" w14:textId="77777777" w:rsidR="009D0C25" w:rsidRPr="00D959F6" w:rsidRDefault="009D0C25" w:rsidP="0058728E">
      <w:pPr>
        <w:tabs>
          <w:tab w:val="left" w:pos="5416"/>
        </w:tabs>
        <w:spacing w:after="0"/>
        <w:rPr>
          <w:rFonts w:ascii="Times New Roman" w:hAnsi="Times New Roman" w:cs="Times New Roman"/>
          <w:sz w:val="24"/>
          <w:szCs w:val="24"/>
          <w:lang w:val="sr-Cyrl-BA"/>
        </w:rPr>
      </w:pPr>
    </w:p>
    <w:p w14:paraId="4B1C0D94" w14:textId="65A66E07" w:rsidR="009D0C25" w:rsidRPr="00D959F6" w:rsidRDefault="009D0C25" w:rsidP="00031392">
      <w:pPr>
        <w:spacing w:after="0"/>
        <w:ind w:left="284" w:firstLine="142"/>
        <w:rPr>
          <w:rFonts w:ascii="Times New Roman" w:hAnsi="Times New Roman" w:cs="Times New Roman"/>
          <w:sz w:val="24"/>
          <w:szCs w:val="24"/>
          <w:lang w:val="sr-Cyrl-BA"/>
        </w:rPr>
      </w:pPr>
      <w:r w:rsidRPr="00D959F6">
        <w:rPr>
          <w:rFonts w:ascii="Times New Roman" w:hAnsi="Times New Roman" w:cs="Times New Roman"/>
          <w:sz w:val="24"/>
          <w:szCs w:val="24"/>
          <w:lang w:val="sr-Cyrl-BA"/>
        </w:rPr>
        <w:t>у Босни и Херцеговини:</w:t>
      </w:r>
    </w:p>
    <w:p w14:paraId="3CD80272" w14:textId="4C91966F" w:rsidR="009D0C25" w:rsidRPr="00D959F6" w:rsidRDefault="009D0C25" w:rsidP="0058728E">
      <w:pPr>
        <w:pStyle w:val="ListParagraph"/>
        <w:numPr>
          <w:ilvl w:val="0"/>
          <w:numId w:val="13"/>
        </w:numPr>
        <w:tabs>
          <w:tab w:val="left" w:pos="5416"/>
        </w:tabs>
        <w:spacing w:after="0"/>
        <w:ind w:left="709"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Федерацију Босне и Херцеговине – организациона јединица надлежног носиоца здравственог осигурања</w:t>
      </w:r>
    </w:p>
    <w:p w14:paraId="08450D46" w14:textId="0704EFE9" w:rsidR="009D0C25" w:rsidRPr="00D959F6" w:rsidRDefault="009D0C25" w:rsidP="0058728E">
      <w:pPr>
        <w:pStyle w:val="ListParagraph"/>
        <w:numPr>
          <w:ilvl w:val="0"/>
          <w:numId w:val="13"/>
        </w:numPr>
        <w:tabs>
          <w:tab w:val="left" w:pos="5416"/>
        </w:tabs>
        <w:spacing w:after="0"/>
        <w:ind w:left="709"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Републику Српску – организациона јединица Фонда здравственог осигурања Републике Српске</w:t>
      </w:r>
    </w:p>
    <w:p w14:paraId="63746521" w14:textId="1041B926" w:rsidR="009D0C25" w:rsidRPr="00D959F6" w:rsidRDefault="009D0C25" w:rsidP="0058728E">
      <w:pPr>
        <w:pStyle w:val="ListParagraph"/>
        <w:numPr>
          <w:ilvl w:val="0"/>
          <w:numId w:val="13"/>
        </w:numPr>
        <w:tabs>
          <w:tab w:val="left" w:pos="5416"/>
        </w:tabs>
        <w:spacing w:after="0"/>
        <w:ind w:left="709"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Брчко Дистрикт Босне и Херцеговине – Фонд здравственог осигурања Брчко Дистрикта Босне и Херцеговине.</w:t>
      </w:r>
    </w:p>
    <w:p w14:paraId="44689A35" w14:textId="63BD98DD" w:rsidR="009D0C25" w:rsidRPr="00D959F6" w:rsidRDefault="009D0C25" w:rsidP="0058728E">
      <w:pPr>
        <w:tabs>
          <w:tab w:val="left" w:pos="5416"/>
        </w:tabs>
        <w:spacing w:after="0"/>
        <w:ind w:left="360"/>
        <w:rPr>
          <w:rFonts w:ascii="Times New Roman" w:hAnsi="Times New Roman" w:cs="Times New Roman"/>
          <w:sz w:val="24"/>
          <w:szCs w:val="24"/>
          <w:lang w:val="sr-Cyrl-BA"/>
        </w:rPr>
      </w:pPr>
    </w:p>
    <w:p w14:paraId="7B9E342B" w14:textId="2366444E" w:rsidR="009D0C25" w:rsidRPr="00D959F6" w:rsidRDefault="009D0C25"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16.</w:t>
      </w:r>
    </w:p>
    <w:p w14:paraId="19DE9B30" w14:textId="2004075F" w:rsidR="009D0C25" w:rsidRPr="00D959F6" w:rsidRDefault="009D0C25"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Накнада трошкова</w:t>
      </w:r>
    </w:p>
    <w:p w14:paraId="3EC4E6A2" w14:textId="22D0A63A" w:rsidR="009D0C25" w:rsidRPr="00D959F6" w:rsidRDefault="009D0C25" w:rsidP="0058728E">
      <w:pPr>
        <w:tabs>
          <w:tab w:val="left" w:pos="5416"/>
        </w:tabs>
        <w:spacing w:after="0"/>
        <w:ind w:left="360"/>
        <w:rPr>
          <w:rFonts w:ascii="Times New Roman" w:hAnsi="Times New Roman" w:cs="Times New Roman"/>
          <w:sz w:val="24"/>
          <w:szCs w:val="24"/>
          <w:lang w:val="sr-Cyrl-BA"/>
        </w:rPr>
      </w:pPr>
    </w:p>
    <w:p w14:paraId="3985BC96" w14:textId="7645DF1E" w:rsidR="009D0C25" w:rsidRPr="00D959F6" w:rsidRDefault="009D0C25" w:rsidP="00E653D7">
      <w:pPr>
        <w:pStyle w:val="ListParagraph"/>
        <w:numPr>
          <w:ilvl w:val="0"/>
          <w:numId w:val="14"/>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Надлежни носилац надокнађује носиоцу који је пружио давање трошкове у складу са чланом 12. и чланом 14. став 3. овог споразума изузев административних трошкова. </w:t>
      </w:r>
    </w:p>
    <w:p w14:paraId="4EE879EB" w14:textId="3DC8E003" w:rsidR="009D0C25" w:rsidRDefault="009D0C25" w:rsidP="00D959F6">
      <w:pPr>
        <w:pStyle w:val="ListParagraph"/>
        <w:numPr>
          <w:ilvl w:val="0"/>
          <w:numId w:val="14"/>
        </w:numPr>
        <w:tabs>
          <w:tab w:val="left" w:pos="5416"/>
        </w:tabs>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Органи за везу држава уговорница могу, умјесто појединачног обрачуна трошкова, </w:t>
      </w:r>
      <w:r w:rsidR="00E653D7" w:rsidRPr="00D959F6">
        <w:rPr>
          <w:rFonts w:ascii="Times New Roman" w:hAnsi="Times New Roman" w:cs="Times New Roman"/>
          <w:sz w:val="24"/>
          <w:szCs w:val="24"/>
          <w:lang w:val="sr-Cyrl-BA"/>
        </w:rPr>
        <w:t>д</w:t>
      </w:r>
      <w:r w:rsidRPr="00D959F6">
        <w:rPr>
          <w:rFonts w:ascii="Times New Roman" w:hAnsi="Times New Roman" w:cs="Times New Roman"/>
          <w:sz w:val="24"/>
          <w:szCs w:val="24"/>
          <w:lang w:val="sr-Cyrl-BA"/>
        </w:rPr>
        <w:t xml:space="preserve">оговорити да се за одређене групе случајева врши паушални обрачун и накнада </w:t>
      </w:r>
      <w:r w:rsidR="00D959F6">
        <w:rPr>
          <w:rFonts w:ascii="Times New Roman" w:hAnsi="Times New Roman" w:cs="Times New Roman"/>
          <w:sz w:val="24"/>
          <w:szCs w:val="24"/>
          <w:lang w:val="sr-Cyrl-BA"/>
        </w:rPr>
        <w:t>насталих трошкова.</w:t>
      </w:r>
    </w:p>
    <w:p w14:paraId="5E4698D9" w14:textId="77777777" w:rsidR="00D959F6" w:rsidRPr="00D959F6" w:rsidRDefault="00D959F6" w:rsidP="00D959F6">
      <w:pPr>
        <w:tabs>
          <w:tab w:val="left" w:pos="5416"/>
        </w:tabs>
        <w:spacing w:after="0"/>
        <w:jc w:val="both"/>
        <w:rPr>
          <w:rFonts w:ascii="Times New Roman" w:hAnsi="Times New Roman" w:cs="Times New Roman"/>
          <w:sz w:val="24"/>
          <w:szCs w:val="24"/>
          <w:lang w:val="sr-Cyrl-BA"/>
        </w:rPr>
      </w:pPr>
    </w:p>
    <w:p w14:paraId="248610D0" w14:textId="01ECC37E" w:rsidR="009D0C25" w:rsidRPr="007962F0" w:rsidRDefault="009D0C25"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2</w:t>
      </w:r>
    </w:p>
    <w:p w14:paraId="0D52DAB7" w14:textId="379ED882" w:rsidR="009D0C25" w:rsidRPr="007962F0" w:rsidRDefault="009D0C25"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Старост, инвалидност и смрт</w:t>
      </w:r>
    </w:p>
    <w:p w14:paraId="76664BC4" w14:textId="4D758647" w:rsidR="009D0C25" w:rsidRPr="00D959F6" w:rsidRDefault="009D0C25" w:rsidP="0058728E">
      <w:pPr>
        <w:tabs>
          <w:tab w:val="left" w:pos="5416"/>
        </w:tabs>
        <w:spacing w:after="0"/>
        <w:rPr>
          <w:rFonts w:ascii="Times New Roman" w:hAnsi="Times New Roman" w:cs="Times New Roman"/>
          <w:sz w:val="24"/>
          <w:szCs w:val="24"/>
          <w:lang w:val="sr-Cyrl-BA"/>
        </w:rPr>
      </w:pPr>
    </w:p>
    <w:p w14:paraId="30AD372C" w14:textId="5C620645" w:rsidR="009D0C25" w:rsidRPr="00D959F6" w:rsidRDefault="009D0C25"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17.</w:t>
      </w:r>
    </w:p>
    <w:p w14:paraId="4555593B" w14:textId="4EC39E1B" w:rsidR="009D0C25" w:rsidRPr="00D959F6" w:rsidRDefault="009D0C25"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Сабирање периода осигурања</w:t>
      </w:r>
    </w:p>
    <w:p w14:paraId="0F1A3E91" w14:textId="7CDF0827" w:rsidR="00EF25B1" w:rsidRPr="00D959F6" w:rsidRDefault="00EF25B1" w:rsidP="0058728E">
      <w:pPr>
        <w:tabs>
          <w:tab w:val="left" w:pos="5416"/>
        </w:tabs>
        <w:spacing w:after="0"/>
        <w:rPr>
          <w:rFonts w:ascii="Times New Roman" w:hAnsi="Times New Roman" w:cs="Times New Roman"/>
          <w:sz w:val="24"/>
          <w:szCs w:val="24"/>
          <w:lang w:val="sr-Cyrl-BA"/>
        </w:rPr>
      </w:pPr>
    </w:p>
    <w:p w14:paraId="20B8012C" w14:textId="6C1D8D89" w:rsidR="00426B6E" w:rsidRPr="00D959F6" w:rsidRDefault="00EF25B1" w:rsidP="00E653D7">
      <w:pPr>
        <w:pStyle w:val="ListParagraph"/>
        <w:numPr>
          <w:ilvl w:val="1"/>
          <w:numId w:val="36"/>
        </w:numPr>
        <w:tabs>
          <w:tab w:val="left" w:pos="5416"/>
        </w:tabs>
        <w:spacing w:after="0"/>
        <w:ind w:left="426" w:hanging="426"/>
        <w:jc w:val="both"/>
        <w:rPr>
          <w:rFonts w:ascii="Times New Roman" w:hAnsi="Times New Roman" w:cs="Times New Roman"/>
          <w:sz w:val="24"/>
          <w:szCs w:val="24"/>
          <w:lang w:val="de-AT"/>
        </w:rPr>
      </w:pPr>
      <w:r w:rsidRPr="00D959F6">
        <w:rPr>
          <w:rFonts w:ascii="Times New Roman" w:hAnsi="Times New Roman" w:cs="Times New Roman"/>
          <w:sz w:val="24"/>
          <w:szCs w:val="24"/>
          <w:lang w:val="sr-Cyrl-BA"/>
        </w:rPr>
        <w:t>Ако је према правним прописима једне државе уговорнице стицање, очување или поновно признавање</w:t>
      </w:r>
      <w:r w:rsidR="00D959F6" w:rsidRP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права на давање условљено навршењем периода осигурања, носилац те државе уговонице узима у обзир,</w:t>
      </w:r>
      <w:r w:rsidR="00C81A9B"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ако је потребно, и периоде осигурања навршене према правним прописима друге државе уговорнице као да су навршени према његовим правним прописима, под условом да се не поклапај</w:t>
      </w:r>
      <w:r w:rsidR="00E653D7" w:rsidRPr="00D959F6">
        <w:rPr>
          <w:rFonts w:ascii="Times New Roman" w:hAnsi="Times New Roman" w:cs="Times New Roman"/>
          <w:sz w:val="24"/>
          <w:szCs w:val="24"/>
          <w:lang w:val="sr-Cyrl-BA"/>
        </w:rPr>
        <w:t>у</w:t>
      </w:r>
      <w:r w:rsidRPr="00D959F6">
        <w:rPr>
          <w:rFonts w:ascii="Times New Roman" w:hAnsi="Times New Roman" w:cs="Times New Roman"/>
          <w:sz w:val="24"/>
          <w:szCs w:val="24"/>
          <w:lang w:val="sr-Cyrl-BA"/>
        </w:rPr>
        <w:t>,</w:t>
      </w:r>
      <w:r w:rsidR="00D959F6" w:rsidRP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ако овим споразумом није другачије одређено.</w:t>
      </w:r>
    </w:p>
    <w:p w14:paraId="49900D63" w14:textId="2784D1B4" w:rsidR="00EF25B1" w:rsidRPr="00D959F6" w:rsidRDefault="00EF25B1" w:rsidP="00E653D7">
      <w:pPr>
        <w:pStyle w:val="ListParagraph"/>
        <w:numPr>
          <w:ilvl w:val="0"/>
          <w:numId w:val="36"/>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Приликом примјене става 1. овог члана стаж осигурања који се према правним прописима друге државе уговорнице рачуна са увећаним трајањем узима се у обзир у ефективном трајању.</w:t>
      </w:r>
    </w:p>
    <w:p w14:paraId="386E08D8" w14:textId="7339FFB0" w:rsidR="00EF25B1" w:rsidRPr="00D959F6" w:rsidRDefault="00EF25B1" w:rsidP="00E653D7">
      <w:pPr>
        <w:pStyle w:val="ListParagraph"/>
        <w:numPr>
          <w:ilvl w:val="0"/>
          <w:numId w:val="14"/>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lastRenderedPageBreak/>
        <w:t xml:space="preserve">Ако, и поред примјене става 1. овог члана, нису испуњени услови за стицање права </w:t>
      </w:r>
      <w:r w:rsidR="005F7080" w:rsidRPr="00D959F6">
        <w:rPr>
          <w:rFonts w:ascii="Times New Roman" w:hAnsi="Times New Roman" w:cs="Times New Roman"/>
          <w:sz w:val="24"/>
          <w:szCs w:val="24"/>
          <w:lang w:val="sr-Cyrl-BA"/>
        </w:rPr>
        <w:t>на давање , надлежни носилац узима у обзир и период осигурања навршен у трећој држави са којом држава уговорница има закључен споразум о социјалном осигурању</w:t>
      </w:r>
      <w:r w:rsidR="00E653D7" w:rsidRPr="00D959F6">
        <w:rPr>
          <w:rFonts w:ascii="Times New Roman" w:hAnsi="Times New Roman" w:cs="Times New Roman"/>
          <w:sz w:val="24"/>
          <w:szCs w:val="24"/>
          <w:lang w:val="sr-Cyrl-BA"/>
        </w:rPr>
        <w:t xml:space="preserve"> у којем је</w:t>
      </w:r>
      <w:r w:rsidR="005F7080" w:rsidRPr="00D959F6">
        <w:rPr>
          <w:rFonts w:ascii="Times New Roman" w:hAnsi="Times New Roman" w:cs="Times New Roman"/>
          <w:sz w:val="24"/>
          <w:szCs w:val="24"/>
          <w:lang w:val="sr-Cyrl-BA"/>
        </w:rPr>
        <w:t xml:space="preserve"> предвиђено сабирање периода осигурања.</w:t>
      </w:r>
    </w:p>
    <w:p w14:paraId="67027BA9" w14:textId="77777777" w:rsidR="005E74D2" w:rsidRPr="00D959F6" w:rsidRDefault="005E74D2" w:rsidP="0058728E">
      <w:pPr>
        <w:tabs>
          <w:tab w:val="left" w:pos="5416"/>
        </w:tabs>
        <w:spacing w:after="0"/>
        <w:rPr>
          <w:rFonts w:ascii="Times New Roman" w:hAnsi="Times New Roman" w:cs="Times New Roman"/>
          <w:sz w:val="24"/>
          <w:szCs w:val="24"/>
          <w:lang w:val="de-AT"/>
        </w:rPr>
      </w:pPr>
    </w:p>
    <w:p w14:paraId="5E99B80C" w14:textId="6B1CE927" w:rsidR="005F7080" w:rsidRPr="00D959F6" w:rsidRDefault="005F7080"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18.</w:t>
      </w:r>
    </w:p>
    <w:p w14:paraId="1F274411" w14:textId="63EE08B6" w:rsidR="005F7080" w:rsidRPr="00D959F6" w:rsidRDefault="005F7080"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Период осигурања краћи од 12 мјесеци</w:t>
      </w:r>
    </w:p>
    <w:p w14:paraId="7C4EDB51" w14:textId="7840A609" w:rsidR="005F7080" w:rsidRPr="00D959F6" w:rsidRDefault="005F7080" w:rsidP="0058728E">
      <w:pPr>
        <w:tabs>
          <w:tab w:val="left" w:pos="5416"/>
        </w:tabs>
        <w:spacing w:after="0"/>
        <w:rPr>
          <w:rFonts w:ascii="Times New Roman" w:hAnsi="Times New Roman" w:cs="Times New Roman"/>
          <w:sz w:val="24"/>
          <w:szCs w:val="24"/>
          <w:lang w:val="sr-Cyrl-BA"/>
        </w:rPr>
      </w:pPr>
    </w:p>
    <w:p w14:paraId="60CD3826" w14:textId="064CCFDC" w:rsidR="005F7080" w:rsidRPr="00D959F6" w:rsidRDefault="005F7080" w:rsidP="00E653D7">
      <w:pPr>
        <w:pStyle w:val="ListParagraph"/>
        <w:numPr>
          <w:ilvl w:val="1"/>
          <w:numId w:val="36"/>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Ако је укупан период осигурања који се према правним прописима једне државе уговорнице узима у обзир</w:t>
      </w:r>
      <w:r w:rsidR="00426B6E"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за обрачунавање давања краћи од 12 мјесеци, не одобрава се право на давање, изузев у случају када према</w:t>
      </w:r>
      <w:r w:rsidR="00426B6E"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тим правним прописима постоји право на давање само по основу тог периода осигурања.</w:t>
      </w:r>
    </w:p>
    <w:p w14:paraId="4BCEE451" w14:textId="22B7435A" w:rsidR="00426B6E" w:rsidRPr="00D959F6" w:rsidRDefault="00426B6E" w:rsidP="00E653D7">
      <w:pPr>
        <w:pStyle w:val="ListParagraph"/>
        <w:numPr>
          <w:ilvl w:val="1"/>
          <w:numId w:val="36"/>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Период осигурања из става 1. овог члана по основу ког носиац једне државе уговорнице не одобрава давање</w:t>
      </w:r>
      <w:r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узима у обзир носилац друге државе уговорнице за стица</w:t>
      </w:r>
      <w:r w:rsidR="00E653D7" w:rsidRPr="00D959F6">
        <w:rPr>
          <w:rFonts w:ascii="Times New Roman" w:hAnsi="Times New Roman" w:cs="Times New Roman"/>
          <w:sz w:val="24"/>
          <w:szCs w:val="24"/>
          <w:lang w:val="sr-Cyrl-BA"/>
        </w:rPr>
        <w:t>ње</w:t>
      </w:r>
      <w:r w:rsidRPr="00D959F6">
        <w:rPr>
          <w:rFonts w:ascii="Times New Roman" w:hAnsi="Times New Roman" w:cs="Times New Roman"/>
          <w:sz w:val="24"/>
          <w:szCs w:val="24"/>
          <w:lang w:val="sr-Cyrl-BA"/>
        </w:rPr>
        <w:t>, очување и поновно признавање права на давање, као и одређивање његове висин</w:t>
      </w:r>
      <w:r w:rsidR="00E653D7" w:rsidRPr="00D959F6">
        <w:rPr>
          <w:rFonts w:ascii="Times New Roman" w:hAnsi="Times New Roman" w:cs="Times New Roman"/>
          <w:sz w:val="24"/>
          <w:szCs w:val="24"/>
          <w:lang w:val="sr-Cyrl-BA"/>
        </w:rPr>
        <w:t>е</w:t>
      </w:r>
      <w:r w:rsidRPr="00D959F6">
        <w:rPr>
          <w:rFonts w:ascii="Times New Roman" w:hAnsi="Times New Roman" w:cs="Times New Roman"/>
          <w:sz w:val="24"/>
          <w:szCs w:val="24"/>
          <w:lang w:val="sr-Cyrl-BA"/>
        </w:rPr>
        <w:t>, као да је тај период навршен према његовим правним прописима.</w:t>
      </w:r>
    </w:p>
    <w:p w14:paraId="235A8D0F" w14:textId="690D7C6F" w:rsidR="005F7080" w:rsidRPr="00D959F6" w:rsidRDefault="005F7080" w:rsidP="0058728E">
      <w:pPr>
        <w:pStyle w:val="ListParagraph"/>
        <w:tabs>
          <w:tab w:val="left" w:pos="5416"/>
        </w:tabs>
        <w:spacing w:after="0"/>
        <w:ind w:left="426"/>
        <w:rPr>
          <w:rFonts w:ascii="Times New Roman" w:hAnsi="Times New Roman" w:cs="Times New Roman"/>
          <w:sz w:val="24"/>
          <w:szCs w:val="24"/>
          <w:lang w:val="sr-Cyrl-BA"/>
        </w:rPr>
      </w:pPr>
    </w:p>
    <w:p w14:paraId="63D9D008" w14:textId="35D9148F" w:rsidR="005F7080" w:rsidRPr="00D959F6" w:rsidRDefault="005F7080"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19.</w:t>
      </w:r>
    </w:p>
    <w:p w14:paraId="3B0924A8" w14:textId="01B5602A" w:rsidR="005F7080" w:rsidRPr="00D959F6" w:rsidRDefault="005F7080"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Утврђивање самосталног давања</w:t>
      </w:r>
    </w:p>
    <w:p w14:paraId="08E7EA4D" w14:textId="441437E1" w:rsidR="005F7080" w:rsidRPr="00D959F6" w:rsidRDefault="005F7080" w:rsidP="0058728E">
      <w:pPr>
        <w:tabs>
          <w:tab w:val="left" w:pos="5416"/>
        </w:tabs>
        <w:spacing w:after="0"/>
        <w:rPr>
          <w:rFonts w:ascii="Times New Roman" w:hAnsi="Times New Roman" w:cs="Times New Roman"/>
          <w:sz w:val="24"/>
          <w:szCs w:val="24"/>
          <w:lang w:val="sr-Cyrl-BA"/>
        </w:rPr>
      </w:pPr>
    </w:p>
    <w:p w14:paraId="02153C15" w14:textId="0F5391AC" w:rsidR="00975C96" w:rsidRPr="00D959F6" w:rsidRDefault="005F7080" w:rsidP="00E653D7">
      <w:pPr>
        <w:pStyle w:val="ListParagraph"/>
        <w:numPr>
          <w:ilvl w:val="1"/>
          <w:numId w:val="10"/>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Ако према правним прописима једне државе уговорнице постоји право на давање </w:t>
      </w:r>
      <w:r w:rsidR="00975C96" w:rsidRPr="00D959F6">
        <w:rPr>
          <w:rFonts w:ascii="Times New Roman" w:hAnsi="Times New Roman" w:cs="Times New Roman"/>
          <w:sz w:val="24"/>
          <w:szCs w:val="24"/>
          <w:lang w:val="sr-Cyrl-BA"/>
        </w:rPr>
        <w:t>без</w:t>
      </w:r>
      <w:r w:rsidRPr="00D959F6">
        <w:rPr>
          <w:rFonts w:ascii="Times New Roman" w:hAnsi="Times New Roman" w:cs="Times New Roman"/>
          <w:sz w:val="24"/>
          <w:szCs w:val="24"/>
          <w:lang w:val="sr-Cyrl-BA"/>
        </w:rPr>
        <w:t xml:space="preserve"> примјен</w:t>
      </w:r>
      <w:r w:rsidR="00975C96" w:rsidRPr="00D959F6">
        <w:rPr>
          <w:rFonts w:ascii="Times New Roman" w:hAnsi="Times New Roman" w:cs="Times New Roman"/>
          <w:sz w:val="24"/>
          <w:szCs w:val="24"/>
          <w:lang w:val="sr-Cyrl-BA"/>
        </w:rPr>
        <w:t>е о</w:t>
      </w:r>
      <w:r w:rsidRPr="00D959F6">
        <w:rPr>
          <w:rFonts w:ascii="Times New Roman" w:hAnsi="Times New Roman" w:cs="Times New Roman"/>
          <w:sz w:val="24"/>
          <w:szCs w:val="24"/>
          <w:lang w:val="sr-Cyrl-BA"/>
        </w:rPr>
        <w:t xml:space="preserve">дредаба </w:t>
      </w:r>
      <w:r w:rsidR="00975C96" w:rsidRPr="00D959F6">
        <w:rPr>
          <w:rFonts w:ascii="Times New Roman" w:hAnsi="Times New Roman" w:cs="Times New Roman"/>
          <w:sz w:val="24"/>
          <w:szCs w:val="24"/>
          <w:lang w:val="sr-Cyrl-BA"/>
        </w:rPr>
        <w:t>члана 17. овог споразума, надлежни носилац те државе уговорнице утврђује давање искучиво на основу период</w:t>
      </w:r>
      <w:r w:rsidR="00D959F6">
        <w:rPr>
          <w:rFonts w:ascii="Times New Roman" w:hAnsi="Times New Roman" w:cs="Times New Roman"/>
          <w:sz w:val="24"/>
          <w:szCs w:val="24"/>
          <w:lang w:val="sr-Cyrl-BA"/>
        </w:rPr>
        <w:t>а</w:t>
      </w:r>
      <w:r w:rsidR="00975C96" w:rsidRPr="00D959F6">
        <w:rPr>
          <w:rFonts w:ascii="Times New Roman" w:hAnsi="Times New Roman" w:cs="Times New Roman"/>
          <w:sz w:val="24"/>
          <w:szCs w:val="24"/>
          <w:lang w:val="sr-Cyrl-BA"/>
        </w:rPr>
        <w:t xml:space="preserve"> осигурања који се узима у обзир према тим правним прописима.</w:t>
      </w:r>
    </w:p>
    <w:p w14:paraId="3D8A0746" w14:textId="7345DA40" w:rsidR="00975C96" w:rsidRPr="00D959F6" w:rsidRDefault="00975C96" w:rsidP="0058728E">
      <w:pPr>
        <w:tabs>
          <w:tab w:val="left" w:pos="5416"/>
        </w:tabs>
        <w:spacing w:after="0"/>
        <w:rPr>
          <w:rFonts w:ascii="Times New Roman" w:hAnsi="Times New Roman" w:cs="Times New Roman"/>
          <w:sz w:val="24"/>
          <w:szCs w:val="24"/>
          <w:lang w:val="sr-Cyrl-BA"/>
        </w:rPr>
      </w:pPr>
    </w:p>
    <w:p w14:paraId="59D2B093" w14:textId="3A909668" w:rsidR="00975C96" w:rsidRPr="00D959F6" w:rsidRDefault="00975C96"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20.</w:t>
      </w:r>
    </w:p>
    <w:p w14:paraId="69D5091D" w14:textId="1059A4D9" w:rsidR="00975C96" w:rsidRPr="00D959F6" w:rsidRDefault="00975C96"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Утврђивање и обрачун сразмјерног дијела давања</w:t>
      </w:r>
    </w:p>
    <w:p w14:paraId="25F0C145" w14:textId="20333F39" w:rsidR="00975C96" w:rsidRPr="00D959F6" w:rsidRDefault="00975C96" w:rsidP="0058728E">
      <w:pPr>
        <w:tabs>
          <w:tab w:val="left" w:pos="5416"/>
        </w:tabs>
        <w:spacing w:after="0"/>
        <w:rPr>
          <w:rFonts w:ascii="Times New Roman" w:hAnsi="Times New Roman" w:cs="Times New Roman"/>
          <w:sz w:val="24"/>
          <w:szCs w:val="24"/>
          <w:lang w:val="sr-Cyrl-BA"/>
        </w:rPr>
      </w:pPr>
    </w:p>
    <w:p w14:paraId="6044C945" w14:textId="5CCF15F9" w:rsidR="00975C96" w:rsidRPr="00D959F6" w:rsidRDefault="00975C96" w:rsidP="00E653D7">
      <w:pPr>
        <w:pStyle w:val="ListParagraph"/>
        <w:numPr>
          <w:ilvl w:val="0"/>
          <w:numId w:val="37"/>
        </w:numPr>
        <w:tabs>
          <w:tab w:val="left" w:pos="541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Ако према правним прописима једне државе уговорнице постоји право на давање само уз примјену</w:t>
      </w:r>
      <w:r w:rsid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одредаба члана 17. овог споразума, надлежни носилац те државе уговрнице утврђује давање на тај начин што:</w:t>
      </w:r>
    </w:p>
    <w:p w14:paraId="1F7BD9AC" w14:textId="6B9FA2E4" w:rsidR="00336C55" w:rsidRPr="00D959F6" w:rsidRDefault="00975C96" w:rsidP="00E653D7">
      <w:pPr>
        <w:pStyle w:val="ListParagraph"/>
        <w:numPr>
          <w:ilvl w:val="0"/>
          <w:numId w:val="15"/>
        </w:numPr>
        <w:spacing w:after="0"/>
        <w:ind w:left="1134" w:hanging="283"/>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обрачунава теоријски износ давања који би припадао да је укупан период осигурања који се узимау обзир</w:t>
      </w:r>
      <w:r w:rsidR="00EC5B5E" w:rsidRP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за обрачун давања навршен према правним прописима које он примјењује. Износ давања</w:t>
      </w:r>
      <w:r w:rsidR="00E653D7" w:rsidRPr="00D959F6">
        <w:rPr>
          <w:rFonts w:ascii="Times New Roman" w:hAnsi="Times New Roman" w:cs="Times New Roman"/>
          <w:sz w:val="24"/>
          <w:szCs w:val="24"/>
          <w:lang w:val="sr-Cyrl-BA"/>
        </w:rPr>
        <w:t xml:space="preserve"> </w:t>
      </w:r>
      <w:r w:rsidR="00336C55" w:rsidRPr="00D959F6">
        <w:rPr>
          <w:rFonts w:ascii="Times New Roman" w:hAnsi="Times New Roman" w:cs="Times New Roman"/>
          <w:sz w:val="24"/>
          <w:szCs w:val="24"/>
          <w:lang w:val="sr-Cyrl-BA"/>
        </w:rPr>
        <w:t>који не зависи од дужине периода осигурања узима се као теоријски износ;</w:t>
      </w:r>
    </w:p>
    <w:p w14:paraId="774DDF92" w14:textId="3DEB3172" w:rsidR="00336C55" w:rsidRPr="00D959F6" w:rsidRDefault="00336C55" w:rsidP="00E653D7">
      <w:pPr>
        <w:pStyle w:val="ListParagraph"/>
        <w:numPr>
          <w:ilvl w:val="0"/>
          <w:numId w:val="15"/>
        </w:numPr>
        <w:spacing w:after="0"/>
        <w:ind w:left="1134" w:hanging="283"/>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 основу тако обрачунатог износа утврђује износ давања сразмјеран односу између периода осигурања навршеног искључиво према правним прописима које он примјењује и укупног периода осигурања које се узима у обзир за обрачун давања;</w:t>
      </w:r>
    </w:p>
    <w:p w14:paraId="3D20DEB4" w14:textId="624DCC82" w:rsidR="00336C55" w:rsidRPr="00BB6581" w:rsidRDefault="00336C55" w:rsidP="00E653D7">
      <w:pPr>
        <w:pStyle w:val="ListParagraph"/>
        <w:numPr>
          <w:ilvl w:val="0"/>
          <w:numId w:val="15"/>
        </w:numPr>
        <w:spacing w:after="0"/>
        <w:ind w:left="1134" w:hanging="283"/>
        <w:jc w:val="both"/>
        <w:rPr>
          <w:rFonts w:ascii="Times New Roman" w:hAnsi="Times New Roman" w:cs="Times New Roman"/>
          <w:sz w:val="20"/>
          <w:szCs w:val="20"/>
          <w:lang w:val="sr-Cyrl-BA"/>
        </w:rPr>
      </w:pPr>
      <w:r w:rsidRPr="00D959F6">
        <w:rPr>
          <w:rFonts w:ascii="Times New Roman" w:hAnsi="Times New Roman" w:cs="Times New Roman"/>
          <w:sz w:val="24"/>
          <w:szCs w:val="24"/>
          <w:lang w:val="sr-Cyrl-BA"/>
        </w:rPr>
        <w:t xml:space="preserve">утврђује износ давања сразмјерно периоду осигурања навршеним према правним прописима те државе уговорнице и њеном најдужем периоду осигурања на </w:t>
      </w:r>
      <w:r w:rsidRPr="00D959F6">
        <w:rPr>
          <w:rFonts w:ascii="Times New Roman" w:hAnsi="Times New Roman" w:cs="Times New Roman"/>
          <w:sz w:val="24"/>
          <w:szCs w:val="24"/>
          <w:lang w:val="sr-Cyrl-BA"/>
        </w:rPr>
        <w:lastRenderedPageBreak/>
        <w:t>основу кога се утврђује висина давања у случају да је укупан период осигурања који се узима у обзир примјеном одредаба члана 17. овог споразума већи од најдужег пензијског стажа према правним прописима те државе уговорнице</w:t>
      </w:r>
      <w:r w:rsidRPr="00BB6581">
        <w:rPr>
          <w:rFonts w:ascii="Times New Roman" w:hAnsi="Times New Roman" w:cs="Times New Roman"/>
          <w:sz w:val="20"/>
          <w:szCs w:val="20"/>
          <w:lang w:val="sr-Cyrl-BA"/>
        </w:rPr>
        <w:t>.</w:t>
      </w:r>
    </w:p>
    <w:p w14:paraId="0B767D91" w14:textId="61907EEF" w:rsidR="00336C55" w:rsidRPr="00D959F6" w:rsidRDefault="00336C55" w:rsidP="0058728E">
      <w:pPr>
        <w:pStyle w:val="ListParagraph"/>
        <w:numPr>
          <w:ilvl w:val="0"/>
          <w:numId w:val="37"/>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Ако се према правним прописима једне државе уговорнице износ давања обрачунава на основу зараде,</w:t>
      </w:r>
      <w:r w:rsidR="00D959F6" w:rsidRP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плате, основице осигурања, односно уплаћеног доприноса у одрђеном периоду, надлежни носилац узима у обзир зараду, плату, основицу осигурања, односно уплаћени допринос искључиво из периода навршеног према правним прописима које он примјењује.</w:t>
      </w:r>
    </w:p>
    <w:p w14:paraId="501D0622" w14:textId="57CF2231" w:rsidR="00336C55" w:rsidRPr="00D959F6" w:rsidRDefault="00336C55"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21.</w:t>
      </w:r>
    </w:p>
    <w:p w14:paraId="58BA0C53" w14:textId="2EB98816" w:rsidR="00171191" w:rsidRPr="00D959F6" w:rsidRDefault="0017119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Умањење, обустава и укидање давања</w:t>
      </w:r>
    </w:p>
    <w:p w14:paraId="1CCB293C" w14:textId="77777777" w:rsidR="00171191" w:rsidRPr="00D959F6" w:rsidRDefault="00171191" w:rsidP="0058728E">
      <w:pPr>
        <w:spacing w:after="0"/>
        <w:rPr>
          <w:rFonts w:ascii="Times New Roman" w:hAnsi="Times New Roman" w:cs="Times New Roman"/>
          <w:sz w:val="24"/>
          <w:szCs w:val="24"/>
          <w:lang w:val="sr-Cyrl-BA"/>
        </w:rPr>
      </w:pPr>
    </w:p>
    <w:p w14:paraId="22AA3DC2" w14:textId="0E123883" w:rsidR="00171191" w:rsidRPr="00D959F6" w:rsidRDefault="00171191" w:rsidP="00745CEA">
      <w:pPr>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Лица на која се овај споразум примјењује не подлијежу правним прописима држав</w:t>
      </w:r>
      <w:r w:rsidR="00745CEA" w:rsidRPr="00D959F6">
        <w:rPr>
          <w:rFonts w:ascii="Times New Roman" w:hAnsi="Times New Roman" w:cs="Times New Roman"/>
          <w:sz w:val="24"/>
          <w:szCs w:val="24"/>
          <w:lang w:val="sr-Cyrl-BA"/>
        </w:rPr>
        <w:t>а</w:t>
      </w:r>
      <w:r w:rsidRPr="00D959F6">
        <w:rPr>
          <w:rFonts w:ascii="Times New Roman" w:hAnsi="Times New Roman" w:cs="Times New Roman"/>
          <w:sz w:val="24"/>
          <w:szCs w:val="24"/>
          <w:lang w:val="sr-Cyrl-BA"/>
        </w:rPr>
        <w:t xml:space="preserve"> уговорниц</w:t>
      </w:r>
      <w:r w:rsidR="00745CEA" w:rsidRPr="00D959F6">
        <w:rPr>
          <w:rFonts w:ascii="Times New Roman" w:hAnsi="Times New Roman" w:cs="Times New Roman"/>
          <w:sz w:val="24"/>
          <w:szCs w:val="24"/>
          <w:lang w:val="sr-Cyrl-BA"/>
        </w:rPr>
        <w:t>а</w:t>
      </w:r>
      <w:r w:rsidRPr="00D959F6">
        <w:rPr>
          <w:rFonts w:ascii="Times New Roman" w:hAnsi="Times New Roman" w:cs="Times New Roman"/>
          <w:sz w:val="24"/>
          <w:szCs w:val="24"/>
          <w:lang w:val="sr-Cyrl-BA"/>
        </w:rPr>
        <w:t xml:space="preserve"> о умањ</w:t>
      </w:r>
      <w:r w:rsidR="00745CEA" w:rsidRPr="00D959F6">
        <w:rPr>
          <w:rFonts w:ascii="Times New Roman" w:hAnsi="Times New Roman" w:cs="Times New Roman"/>
          <w:sz w:val="24"/>
          <w:szCs w:val="24"/>
          <w:lang w:val="sr-Cyrl-BA"/>
        </w:rPr>
        <w:t>е</w:t>
      </w:r>
      <w:r w:rsidRPr="00D959F6">
        <w:rPr>
          <w:rFonts w:ascii="Times New Roman" w:hAnsi="Times New Roman" w:cs="Times New Roman"/>
          <w:sz w:val="24"/>
          <w:szCs w:val="24"/>
          <w:lang w:val="sr-Cyrl-BA"/>
        </w:rPr>
        <w:t>њу, обустави или укидању давања у случају њиховог истовременог кориштења.</w:t>
      </w:r>
    </w:p>
    <w:p w14:paraId="6C0EB634" w14:textId="77777777" w:rsidR="00745CEA" w:rsidRPr="00BB6581" w:rsidRDefault="00745CEA" w:rsidP="00745CEA">
      <w:pPr>
        <w:spacing w:after="0"/>
        <w:jc w:val="both"/>
        <w:rPr>
          <w:rFonts w:ascii="Times New Roman" w:hAnsi="Times New Roman" w:cs="Times New Roman"/>
          <w:sz w:val="20"/>
          <w:szCs w:val="20"/>
          <w:lang w:val="sr-Cyrl-BA"/>
        </w:rPr>
      </w:pPr>
    </w:p>
    <w:p w14:paraId="6B8063B7" w14:textId="1B8EEECB" w:rsidR="00171191" w:rsidRPr="007962F0" w:rsidRDefault="0017119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3</w:t>
      </w:r>
    </w:p>
    <w:p w14:paraId="38E69118" w14:textId="4F296372" w:rsidR="00171191" w:rsidRPr="007962F0" w:rsidRDefault="0017119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Повреда на раду и префесионална болест</w:t>
      </w:r>
    </w:p>
    <w:p w14:paraId="380FE6B9" w14:textId="55131D87" w:rsidR="00171191" w:rsidRPr="00BB6581" w:rsidRDefault="00171191" w:rsidP="0058728E">
      <w:pPr>
        <w:spacing w:after="0"/>
        <w:rPr>
          <w:rFonts w:ascii="Times New Roman" w:hAnsi="Times New Roman" w:cs="Times New Roman"/>
          <w:sz w:val="20"/>
          <w:szCs w:val="20"/>
          <w:lang w:val="sr-Cyrl-BA"/>
        </w:rPr>
      </w:pPr>
    </w:p>
    <w:p w14:paraId="5960981C" w14:textId="03E8B9F3" w:rsidR="00171191" w:rsidRPr="00D959F6" w:rsidRDefault="0017119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22.</w:t>
      </w:r>
    </w:p>
    <w:p w14:paraId="53C903AB" w14:textId="0DAF4167" w:rsidR="00171191" w:rsidRPr="00D959F6" w:rsidRDefault="00171191"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Повреда на путу до посла</w:t>
      </w:r>
    </w:p>
    <w:p w14:paraId="6CDC92F8" w14:textId="77777777" w:rsidR="00171191" w:rsidRPr="00D959F6" w:rsidRDefault="00171191" w:rsidP="0058728E">
      <w:pPr>
        <w:spacing w:after="0"/>
        <w:rPr>
          <w:rFonts w:ascii="Times New Roman" w:hAnsi="Times New Roman" w:cs="Times New Roman"/>
          <w:sz w:val="24"/>
          <w:szCs w:val="24"/>
          <w:lang w:val="sr-Cyrl-BA"/>
        </w:rPr>
      </w:pPr>
    </w:p>
    <w:p w14:paraId="275F6012" w14:textId="1750B442" w:rsidR="00171191" w:rsidRPr="00D959F6" w:rsidRDefault="00171191" w:rsidP="00745CEA">
      <w:pPr>
        <w:pStyle w:val="ListParagraph"/>
        <w:numPr>
          <w:ilvl w:val="1"/>
          <w:numId w:val="15"/>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Лице са пребивалиштем на територији једне државе уговорнице које на путу, ради ступања на посао по</w:t>
      </w:r>
      <w:r w:rsid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основу уговора о раду, односно ради обављања самосталне дјелатности у другој држави, претрпи повреду има право на давања по основу повреде на раду према правним прописима и на терет носиоца друге државе уговорнице.</w:t>
      </w:r>
    </w:p>
    <w:p w14:paraId="2D11E230" w14:textId="2996F696" w:rsidR="00CA77F6" w:rsidRPr="00D959F6" w:rsidRDefault="00171191" w:rsidP="00745CEA">
      <w:pPr>
        <w:pStyle w:val="ListParagraph"/>
        <w:numPr>
          <w:ilvl w:val="1"/>
          <w:numId w:val="15"/>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Став 1. овог члана примјењује се и у случају повреде коју лице претрпи непосредно по истеку уговора о </w:t>
      </w:r>
      <w:r w:rsidR="00745CEA" w:rsidRPr="00D959F6">
        <w:rPr>
          <w:rFonts w:ascii="Times New Roman" w:hAnsi="Times New Roman" w:cs="Times New Roman"/>
          <w:sz w:val="24"/>
          <w:szCs w:val="24"/>
          <w:lang w:val="sr-Cyrl-BA"/>
        </w:rPr>
        <w:t>р</w:t>
      </w:r>
      <w:r w:rsidRPr="00D959F6">
        <w:rPr>
          <w:rFonts w:ascii="Times New Roman" w:hAnsi="Times New Roman" w:cs="Times New Roman"/>
          <w:sz w:val="24"/>
          <w:szCs w:val="24"/>
          <w:lang w:val="sr-Cyrl-BA"/>
        </w:rPr>
        <w:t xml:space="preserve">аду, односно по престанку обављања самосталне дјелатности, на путу до пребивалишта.             </w:t>
      </w:r>
    </w:p>
    <w:p w14:paraId="1B653A54" w14:textId="77777777" w:rsidR="00CA77F6" w:rsidRPr="00D959F6" w:rsidRDefault="00CA77F6" w:rsidP="0058728E">
      <w:pPr>
        <w:spacing w:after="0"/>
        <w:rPr>
          <w:rFonts w:ascii="Times New Roman" w:hAnsi="Times New Roman" w:cs="Times New Roman"/>
          <w:sz w:val="24"/>
          <w:szCs w:val="24"/>
          <w:lang w:val="sr-Cyrl-BA"/>
        </w:rPr>
      </w:pPr>
    </w:p>
    <w:p w14:paraId="346DB704" w14:textId="2B0EE143" w:rsidR="00CA77F6" w:rsidRPr="00D959F6" w:rsidRDefault="00CA77F6"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23.</w:t>
      </w:r>
    </w:p>
    <w:p w14:paraId="73CCFB08" w14:textId="01D8E402" w:rsidR="00CA77F6" w:rsidRPr="00D959F6" w:rsidRDefault="00CA77F6"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Давања у натури</w:t>
      </w:r>
    </w:p>
    <w:p w14:paraId="0E1A7FCE" w14:textId="29A5C160" w:rsidR="00CA77F6" w:rsidRPr="00D959F6" w:rsidRDefault="00CA77F6" w:rsidP="0058728E">
      <w:pPr>
        <w:spacing w:after="0"/>
        <w:rPr>
          <w:rFonts w:ascii="Times New Roman" w:hAnsi="Times New Roman" w:cs="Times New Roman"/>
          <w:sz w:val="24"/>
          <w:szCs w:val="24"/>
          <w:lang w:val="sr-Cyrl-BA"/>
        </w:rPr>
      </w:pPr>
    </w:p>
    <w:p w14:paraId="20DBC505" w14:textId="394C0ED1" w:rsidR="00CA77F6" w:rsidRPr="00D959F6" w:rsidRDefault="00CA77F6" w:rsidP="00745CEA">
      <w:pPr>
        <w:pStyle w:val="ListParagraph"/>
        <w:numPr>
          <w:ilvl w:val="0"/>
          <w:numId w:val="3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Лице које по основу повреде на раду или професионалне болсти има право на здравствену заштиту према</w:t>
      </w:r>
      <w:r w:rsidR="00CF4AE5"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правним прописима једне државе уговорнице, а има пребивалиште или боравиште у другој држави уговорници, користи ту заштиту на терет надлежног носиоца од носиоца на чијем подручју има      пребивалиште или боравиште</w:t>
      </w:r>
      <w:r w:rsidR="00745CEA"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према правним прописима које тај носилац примјењује као да је код њега осигурано.</w:t>
      </w:r>
    </w:p>
    <w:p w14:paraId="026B71A2" w14:textId="736EE190" w:rsidR="00CA77F6" w:rsidRPr="00D959F6" w:rsidRDefault="00CA77F6" w:rsidP="00745CEA">
      <w:pPr>
        <w:pStyle w:val="ListParagraph"/>
        <w:numPr>
          <w:ilvl w:val="0"/>
          <w:numId w:val="3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кориштење протеза, помагала и других здравствених услуга веће вриједности примјењују се одредбе</w:t>
      </w:r>
      <w:r w:rsid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члана 12. став 3. овог споразума.</w:t>
      </w:r>
    </w:p>
    <w:p w14:paraId="24D8CBD8" w14:textId="604DE596" w:rsidR="00CA77F6" w:rsidRPr="00D959F6" w:rsidRDefault="00CA77F6" w:rsidP="0058728E">
      <w:pPr>
        <w:pStyle w:val="ListParagraph"/>
        <w:numPr>
          <w:ilvl w:val="0"/>
          <w:numId w:val="11"/>
        </w:numPr>
        <w:spacing w:after="0"/>
        <w:ind w:left="426" w:hanging="426"/>
        <w:rPr>
          <w:rFonts w:ascii="Times New Roman" w:hAnsi="Times New Roman" w:cs="Times New Roman"/>
          <w:sz w:val="24"/>
          <w:szCs w:val="24"/>
          <w:lang w:val="sr-Cyrl-BA"/>
        </w:rPr>
      </w:pPr>
      <w:r w:rsidRPr="00D959F6">
        <w:rPr>
          <w:rFonts w:ascii="Times New Roman" w:hAnsi="Times New Roman" w:cs="Times New Roman"/>
          <w:sz w:val="24"/>
          <w:szCs w:val="24"/>
          <w:lang w:val="sr-Cyrl-BA"/>
        </w:rPr>
        <w:t>У случајевима из става 1. и 2. овог члана остваривање права на здарвствену заштиту обезбјеђује:</w:t>
      </w:r>
    </w:p>
    <w:p w14:paraId="3F757F45" w14:textId="77777777" w:rsidR="00CF4AE5" w:rsidRPr="00D959F6" w:rsidRDefault="00CF4AE5" w:rsidP="0058728E">
      <w:pPr>
        <w:spacing w:after="0"/>
        <w:ind w:left="360" w:hanging="426"/>
        <w:rPr>
          <w:rFonts w:ascii="Times New Roman" w:hAnsi="Times New Roman" w:cs="Times New Roman"/>
          <w:sz w:val="24"/>
          <w:szCs w:val="24"/>
          <w:lang w:val="de-AT"/>
        </w:rPr>
      </w:pPr>
    </w:p>
    <w:p w14:paraId="31C09F4C" w14:textId="66482C3D" w:rsidR="00CA77F6" w:rsidRPr="00D959F6" w:rsidRDefault="00CA77F6" w:rsidP="00031392">
      <w:pPr>
        <w:spacing w:after="0"/>
        <w:ind w:left="284" w:firstLine="142"/>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у Црној Гори: </w:t>
      </w:r>
    </w:p>
    <w:p w14:paraId="79D60E87" w14:textId="5C4CECF9" w:rsidR="00CA77F6" w:rsidRPr="00D959F6" w:rsidRDefault="00CA77F6" w:rsidP="0010211E">
      <w:pPr>
        <w:pStyle w:val="ListParagraph"/>
        <w:numPr>
          <w:ilvl w:val="2"/>
          <w:numId w:val="45"/>
        </w:numPr>
        <w:spacing w:after="0"/>
        <w:ind w:left="709" w:hanging="283"/>
        <w:rPr>
          <w:rFonts w:ascii="Times New Roman" w:hAnsi="Times New Roman" w:cs="Times New Roman"/>
          <w:sz w:val="24"/>
          <w:szCs w:val="24"/>
          <w:lang w:val="sr-Cyrl-BA"/>
        </w:rPr>
      </w:pPr>
      <w:r w:rsidRPr="00D959F6">
        <w:rPr>
          <w:rFonts w:ascii="Times New Roman" w:hAnsi="Times New Roman" w:cs="Times New Roman"/>
          <w:sz w:val="24"/>
          <w:szCs w:val="24"/>
          <w:lang w:val="sr-Cyrl-BA"/>
        </w:rPr>
        <w:t>организациона јединица здарсвтвеног осигурања;</w:t>
      </w:r>
    </w:p>
    <w:p w14:paraId="19A0461F" w14:textId="77777777" w:rsidR="00CF4AE5" w:rsidRPr="00D959F6" w:rsidRDefault="00CF4AE5" w:rsidP="0058728E">
      <w:pPr>
        <w:spacing w:after="0"/>
        <w:ind w:left="360" w:hanging="426"/>
        <w:rPr>
          <w:rFonts w:ascii="Times New Roman" w:hAnsi="Times New Roman" w:cs="Times New Roman"/>
          <w:sz w:val="24"/>
          <w:szCs w:val="24"/>
          <w:lang w:val="de-AT"/>
        </w:rPr>
      </w:pPr>
    </w:p>
    <w:p w14:paraId="3E116A8D" w14:textId="77777777" w:rsidR="00CA77F6" w:rsidRPr="00D959F6" w:rsidRDefault="00CA77F6" w:rsidP="00031392">
      <w:pPr>
        <w:spacing w:after="0"/>
        <w:ind w:left="284" w:firstLine="142"/>
        <w:rPr>
          <w:rFonts w:ascii="Times New Roman" w:hAnsi="Times New Roman" w:cs="Times New Roman"/>
          <w:sz w:val="24"/>
          <w:szCs w:val="24"/>
          <w:lang w:val="sr-Cyrl-BA"/>
        </w:rPr>
      </w:pPr>
      <w:r w:rsidRPr="00D959F6">
        <w:rPr>
          <w:rFonts w:ascii="Times New Roman" w:hAnsi="Times New Roman" w:cs="Times New Roman"/>
          <w:sz w:val="24"/>
          <w:szCs w:val="24"/>
          <w:lang w:val="sr-Cyrl-BA"/>
        </w:rPr>
        <w:t>у Босни и Херцеговини:</w:t>
      </w:r>
    </w:p>
    <w:p w14:paraId="3C1B1B14" w14:textId="337842CB" w:rsidR="004D3A6E" w:rsidRPr="00D959F6" w:rsidRDefault="00CA77F6" w:rsidP="00D959F6">
      <w:pPr>
        <w:pStyle w:val="ListParagraph"/>
        <w:numPr>
          <w:ilvl w:val="0"/>
          <w:numId w:val="45"/>
        </w:numPr>
        <w:spacing w:after="0"/>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Федерацију</w:t>
      </w:r>
      <w:r w:rsidR="004D3A6E" w:rsidRPr="00D959F6">
        <w:rPr>
          <w:rFonts w:ascii="Times New Roman" w:hAnsi="Times New Roman" w:cs="Times New Roman"/>
          <w:sz w:val="24"/>
          <w:szCs w:val="24"/>
          <w:lang w:val="sr-Cyrl-BA"/>
        </w:rPr>
        <w:t xml:space="preserve"> Босне и Херцеговине – организациона јединица надлежног носиоца здравственог</w:t>
      </w:r>
      <w:r w:rsidR="00D959F6" w:rsidRPr="00D959F6">
        <w:rPr>
          <w:rFonts w:ascii="Times New Roman" w:hAnsi="Times New Roman" w:cs="Times New Roman"/>
          <w:sz w:val="24"/>
          <w:szCs w:val="24"/>
          <w:lang w:val="sr-Cyrl-BA"/>
        </w:rPr>
        <w:t xml:space="preserve"> </w:t>
      </w:r>
      <w:r w:rsidR="004D3A6E" w:rsidRPr="00D959F6">
        <w:rPr>
          <w:rFonts w:ascii="Times New Roman" w:hAnsi="Times New Roman" w:cs="Times New Roman"/>
          <w:sz w:val="24"/>
          <w:szCs w:val="24"/>
          <w:lang w:val="sr-Cyrl-BA"/>
        </w:rPr>
        <w:t>осигурања</w:t>
      </w:r>
    </w:p>
    <w:p w14:paraId="5E09F2DB" w14:textId="4CA9CD4D" w:rsidR="004D3A6E" w:rsidRPr="00D959F6" w:rsidRDefault="004D3A6E" w:rsidP="0010211E">
      <w:pPr>
        <w:pStyle w:val="ListParagraph"/>
        <w:numPr>
          <w:ilvl w:val="0"/>
          <w:numId w:val="45"/>
        </w:numPr>
        <w:spacing w:after="0"/>
        <w:ind w:hanging="294"/>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Републику Српску – организациона јединица Фонда здравственог осигурања Републике Српске и</w:t>
      </w:r>
    </w:p>
    <w:p w14:paraId="1B105F6A" w14:textId="3B1044BC" w:rsidR="004D3A6E" w:rsidRDefault="004D3A6E" w:rsidP="00D959F6">
      <w:pPr>
        <w:pStyle w:val="ListParagraph"/>
        <w:numPr>
          <w:ilvl w:val="0"/>
          <w:numId w:val="45"/>
        </w:numPr>
        <w:spacing w:after="0"/>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Брчко Дистрикт Босне и Херцеговине – Фонд здравственог осигурања Брчко Дистрикта Босне и</w:t>
      </w:r>
      <w:r w:rsidR="00D959F6" w:rsidRP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Херцеговине.</w:t>
      </w:r>
    </w:p>
    <w:p w14:paraId="7A29C48C" w14:textId="77777777" w:rsidR="00D959F6" w:rsidRPr="00D959F6" w:rsidRDefault="00D959F6" w:rsidP="00D959F6">
      <w:pPr>
        <w:spacing w:after="0"/>
        <w:ind w:left="360"/>
        <w:rPr>
          <w:rFonts w:ascii="Times New Roman" w:hAnsi="Times New Roman" w:cs="Times New Roman"/>
          <w:sz w:val="24"/>
          <w:szCs w:val="24"/>
          <w:lang w:val="sr-Cyrl-BA"/>
        </w:rPr>
      </w:pPr>
    </w:p>
    <w:p w14:paraId="04E0A061" w14:textId="145A43AE" w:rsidR="004D3A6E" w:rsidRPr="00D959F6" w:rsidRDefault="004D3A6E" w:rsidP="0058728E">
      <w:pPr>
        <w:pStyle w:val="ListParagraph"/>
        <w:numPr>
          <w:ilvl w:val="0"/>
          <w:numId w:val="11"/>
        </w:numPr>
        <w:spacing w:after="0"/>
        <w:ind w:left="426" w:hanging="426"/>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 накнаду трошкова насталих на основу става 1. и 2. овог члана примјењује се одредбе члана 16. овог споразума.</w:t>
      </w:r>
    </w:p>
    <w:p w14:paraId="65E334FD" w14:textId="59CB1E36" w:rsidR="00C10359" w:rsidRPr="00D959F6" w:rsidRDefault="00C10359" w:rsidP="0058728E">
      <w:pPr>
        <w:spacing w:after="0"/>
        <w:rPr>
          <w:rFonts w:ascii="Times New Roman" w:hAnsi="Times New Roman" w:cs="Times New Roman"/>
          <w:sz w:val="24"/>
          <w:szCs w:val="24"/>
          <w:lang w:val="sr-Cyrl-BA"/>
        </w:rPr>
      </w:pPr>
    </w:p>
    <w:p w14:paraId="6052D3B5" w14:textId="4EEA60E0" w:rsidR="00C10359" w:rsidRPr="00D959F6" w:rsidRDefault="00C10359"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24.</w:t>
      </w:r>
    </w:p>
    <w:p w14:paraId="0839573F" w14:textId="7061BFF4" w:rsidR="000F27BC" w:rsidRPr="00D959F6" w:rsidRDefault="000F27BC"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Професионална болест</w:t>
      </w:r>
    </w:p>
    <w:p w14:paraId="5EF9D920" w14:textId="77777777" w:rsidR="000F27BC" w:rsidRPr="00D959F6" w:rsidRDefault="000F27BC" w:rsidP="0058728E">
      <w:pPr>
        <w:spacing w:after="0"/>
        <w:rPr>
          <w:rFonts w:ascii="Times New Roman" w:hAnsi="Times New Roman" w:cs="Times New Roman"/>
          <w:sz w:val="24"/>
          <w:szCs w:val="24"/>
          <w:lang w:val="sr-Cyrl-BA"/>
        </w:rPr>
      </w:pPr>
    </w:p>
    <w:p w14:paraId="26B977CD" w14:textId="33CB7150" w:rsidR="000F27BC" w:rsidRPr="00D959F6" w:rsidRDefault="000F27BC" w:rsidP="00745CEA">
      <w:pPr>
        <w:pStyle w:val="ListParagraph"/>
        <w:numPr>
          <w:ilvl w:val="0"/>
          <w:numId w:val="39"/>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Ако </w:t>
      </w:r>
      <w:r w:rsidR="00745CEA" w:rsidRPr="00D959F6">
        <w:rPr>
          <w:rFonts w:ascii="Times New Roman" w:hAnsi="Times New Roman" w:cs="Times New Roman"/>
          <w:sz w:val="24"/>
          <w:szCs w:val="24"/>
          <w:lang w:val="sr-Cyrl-BA"/>
        </w:rPr>
        <w:t xml:space="preserve">је </w:t>
      </w:r>
      <w:r w:rsidRPr="00D959F6">
        <w:rPr>
          <w:rFonts w:ascii="Times New Roman" w:hAnsi="Times New Roman" w:cs="Times New Roman"/>
          <w:sz w:val="24"/>
          <w:szCs w:val="24"/>
          <w:lang w:val="sr-Cyrl-BA"/>
        </w:rPr>
        <w:t>одобрење давања за случај професионалне болести према правним прописима једне државе уговорнице условљено тиме да је болест први пут љекарски утврђена на територији те држ</w:t>
      </w:r>
      <w:r w:rsidR="00745CEA" w:rsidRPr="00D959F6">
        <w:rPr>
          <w:rFonts w:ascii="Times New Roman" w:hAnsi="Times New Roman" w:cs="Times New Roman"/>
          <w:sz w:val="24"/>
          <w:szCs w:val="24"/>
          <w:lang w:val="sr-Cyrl-BA"/>
        </w:rPr>
        <w:t>а</w:t>
      </w:r>
      <w:r w:rsidRPr="00D959F6">
        <w:rPr>
          <w:rFonts w:ascii="Times New Roman" w:hAnsi="Times New Roman" w:cs="Times New Roman"/>
          <w:sz w:val="24"/>
          <w:szCs w:val="24"/>
          <w:lang w:val="sr-Cyrl-BA"/>
        </w:rPr>
        <w:t>ве уговорнице, сматра се да је тај услов испуњен ако је та болест први пут утврђена на територији друге државе уговорнице.</w:t>
      </w:r>
    </w:p>
    <w:p w14:paraId="2C4BD08D" w14:textId="05EF1E1C" w:rsidR="00745CEA" w:rsidRPr="00D959F6" w:rsidRDefault="000F27BC" w:rsidP="0058728E">
      <w:pPr>
        <w:pStyle w:val="ListParagraph"/>
        <w:numPr>
          <w:ilvl w:val="0"/>
          <w:numId w:val="39"/>
        </w:numPr>
        <w:spacing w:after="0"/>
        <w:ind w:left="426" w:hanging="426"/>
        <w:jc w:val="both"/>
        <w:rPr>
          <w:rFonts w:ascii="Times New Roman" w:hAnsi="Times New Roman" w:cs="Times New Roman"/>
          <w:sz w:val="20"/>
          <w:szCs w:val="20"/>
          <w:lang w:val="sr-Cyrl-BA"/>
        </w:rPr>
      </w:pPr>
      <w:r w:rsidRPr="00D959F6">
        <w:rPr>
          <w:rFonts w:ascii="Times New Roman" w:hAnsi="Times New Roman" w:cs="Times New Roman"/>
          <w:sz w:val="24"/>
          <w:szCs w:val="24"/>
          <w:lang w:val="sr-Cyrl-BA"/>
        </w:rPr>
        <w:t>Ако је одобрење давања за случај професионалне болести према правним прописима једне државе       уоворнице условљено тиме да је обављање дјелатности која може да изазове ту болест трајало одређено       вријеме, надлежни нослиац те државе уговорнице, ако је потребно, узима у обзир и вријеме обављања такве</w:t>
      </w:r>
      <w:r w:rsidR="005D423C"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дјелатности у складу са правним прописима друге државе уговорнице.</w:t>
      </w:r>
    </w:p>
    <w:p w14:paraId="6D6FE825" w14:textId="77777777" w:rsidR="00745CEA" w:rsidRPr="00BB6581" w:rsidRDefault="00745CEA" w:rsidP="0058728E">
      <w:pPr>
        <w:spacing w:after="0"/>
        <w:rPr>
          <w:rFonts w:ascii="Times New Roman" w:hAnsi="Times New Roman" w:cs="Times New Roman"/>
          <w:sz w:val="20"/>
          <w:szCs w:val="20"/>
          <w:lang w:val="sr-Cyrl-BA"/>
        </w:rPr>
      </w:pPr>
    </w:p>
    <w:p w14:paraId="47FA6E54" w14:textId="1AFBB311" w:rsidR="000F27BC" w:rsidRPr="00D959F6" w:rsidRDefault="000F27BC"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25.</w:t>
      </w:r>
    </w:p>
    <w:p w14:paraId="63543504" w14:textId="441E43C7" w:rsidR="000F27BC" w:rsidRPr="00D959F6" w:rsidRDefault="000F27BC"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Новчано давање</w:t>
      </w:r>
    </w:p>
    <w:p w14:paraId="4BE90C24" w14:textId="4683AC4D" w:rsidR="00810CF1" w:rsidRPr="00D959F6" w:rsidRDefault="00810CF1" w:rsidP="0058728E">
      <w:pPr>
        <w:spacing w:after="0"/>
        <w:rPr>
          <w:rFonts w:ascii="Times New Roman" w:hAnsi="Times New Roman" w:cs="Times New Roman"/>
          <w:sz w:val="24"/>
          <w:szCs w:val="24"/>
          <w:lang w:val="sr-Cyrl-BA"/>
        </w:rPr>
      </w:pPr>
    </w:p>
    <w:p w14:paraId="25334230" w14:textId="2BE1216D" w:rsidR="00810CF1" w:rsidRPr="00D959F6" w:rsidRDefault="00810CF1" w:rsidP="00745CEA">
      <w:pPr>
        <w:pStyle w:val="ListParagraph"/>
        <w:numPr>
          <w:ilvl w:val="1"/>
          <w:numId w:val="2"/>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Новчано давање за случај повреде на раду или професионалне болести одобрава према својим правним</w:t>
      </w:r>
      <w:r w:rsid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прописима носилац оне државе уговорнице на чијој територији је настала повреда на раду, односно посљедњи пут обављана дјелатност која може да изазове ту професионалну болест.</w:t>
      </w:r>
    </w:p>
    <w:p w14:paraId="0444E485" w14:textId="76A95A04" w:rsidR="008806D2" w:rsidRPr="00D959F6" w:rsidRDefault="00810CF1" w:rsidP="00745CEA">
      <w:pPr>
        <w:pStyle w:val="ListParagraph"/>
        <w:numPr>
          <w:ilvl w:val="1"/>
          <w:numId w:val="2"/>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Ако лице које је по основу професионалне болести примало или прима новчано давање на терет носиоца</w:t>
      </w:r>
      <w:r w:rsidR="005D423C"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 xml:space="preserve">једне државе уговорнице, због погоршања болести проузроковане обављањем дјелатности која према правним прописима друге државе уговорнице може да иззове професионалну болест, поднесе захтјев за давање носиоцу осигурања друге државе уговорнице, носилац прве државе уговорнице и даље сноси трошкове давања без обзира на погоршање према својим правним прописима. Носилац друге државе </w:t>
      </w:r>
      <w:r w:rsidRPr="00D959F6">
        <w:rPr>
          <w:rFonts w:ascii="Times New Roman" w:hAnsi="Times New Roman" w:cs="Times New Roman"/>
          <w:sz w:val="24"/>
          <w:szCs w:val="24"/>
          <w:lang w:val="sr-Cyrl-BA"/>
        </w:rPr>
        <w:lastRenderedPageBreak/>
        <w:t>уговорнице одобрава давање у висни разлике између давања које припада након погоршања и давања</w:t>
      </w:r>
      <w:r w:rsidR="005D423C"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које би, по основу наступања болести, припадало према његовим правним прописима.</w:t>
      </w:r>
    </w:p>
    <w:p w14:paraId="53171F66" w14:textId="4DDE635A" w:rsidR="008806D2" w:rsidRPr="00D959F6" w:rsidRDefault="008806D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26.</w:t>
      </w:r>
    </w:p>
    <w:p w14:paraId="5E01B911" w14:textId="78AFE129" w:rsidR="00810CF1" w:rsidRPr="00D959F6" w:rsidRDefault="008806D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Обавјештавање дипломатске мисије или конзуларног представништва о повреди на раду</w:t>
      </w:r>
    </w:p>
    <w:p w14:paraId="14D7A820" w14:textId="30599231" w:rsidR="008806D2" w:rsidRPr="00D959F6" w:rsidRDefault="008806D2" w:rsidP="0058728E">
      <w:pPr>
        <w:spacing w:after="0"/>
        <w:rPr>
          <w:rFonts w:ascii="Times New Roman" w:hAnsi="Times New Roman" w:cs="Times New Roman"/>
          <w:sz w:val="24"/>
          <w:szCs w:val="24"/>
          <w:lang w:val="sr-Cyrl-BA"/>
        </w:rPr>
      </w:pPr>
    </w:p>
    <w:p w14:paraId="774A2EF9" w14:textId="253AC0C3" w:rsidR="008806D2" w:rsidRPr="00D959F6" w:rsidRDefault="008806D2" w:rsidP="00745CEA">
      <w:pPr>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О повреди на раду држављанина једне државе запосленог у другој држави уговорници која је проузрокавала или би могла проузроковати смрт надлежни носилац без одлагања обавјештава дипломатску мисију или конзуларно представништво државе уговорнице чији је он држављанин.</w:t>
      </w:r>
    </w:p>
    <w:p w14:paraId="5A01B0BC" w14:textId="0DE60979" w:rsidR="008806D2" w:rsidRPr="00BB6581" w:rsidRDefault="008806D2" w:rsidP="00745CEA">
      <w:pPr>
        <w:spacing w:after="0"/>
        <w:jc w:val="both"/>
        <w:rPr>
          <w:rFonts w:ascii="Times New Roman" w:hAnsi="Times New Roman" w:cs="Times New Roman"/>
          <w:sz w:val="20"/>
          <w:szCs w:val="20"/>
          <w:lang w:val="sr-Cyrl-BA"/>
        </w:rPr>
      </w:pPr>
    </w:p>
    <w:p w14:paraId="4D060D05" w14:textId="0E5DEA32" w:rsidR="008806D2" w:rsidRPr="007962F0" w:rsidRDefault="008806D2"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4</w:t>
      </w:r>
    </w:p>
    <w:p w14:paraId="22BEC52A" w14:textId="69BC6E06" w:rsidR="008806D2" w:rsidRPr="007962F0" w:rsidRDefault="008806D2"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Незапосленост</w:t>
      </w:r>
    </w:p>
    <w:p w14:paraId="78A0A33E" w14:textId="45A3816D" w:rsidR="008806D2" w:rsidRPr="00D959F6" w:rsidRDefault="008806D2" w:rsidP="0058728E">
      <w:pPr>
        <w:tabs>
          <w:tab w:val="left" w:pos="5906"/>
        </w:tabs>
        <w:spacing w:after="0"/>
        <w:jc w:val="center"/>
        <w:rPr>
          <w:rFonts w:ascii="Times New Roman" w:hAnsi="Times New Roman" w:cs="Times New Roman"/>
          <w:b/>
          <w:sz w:val="24"/>
          <w:szCs w:val="24"/>
          <w:lang w:val="sr-Cyrl-BA"/>
        </w:rPr>
      </w:pPr>
    </w:p>
    <w:p w14:paraId="2CA90ED6" w14:textId="34DD9796" w:rsidR="008806D2" w:rsidRPr="00D959F6" w:rsidRDefault="008806D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27.</w:t>
      </w:r>
    </w:p>
    <w:p w14:paraId="4F0350F5" w14:textId="6614DF73" w:rsidR="008806D2" w:rsidRPr="00D959F6" w:rsidRDefault="008806D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Сабирање периода осигурања</w:t>
      </w:r>
    </w:p>
    <w:p w14:paraId="06DA5789" w14:textId="015CD8DF" w:rsidR="008806D2" w:rsidRPr="00D959F6" w:rsidRDefault="008806D2" w:rsidP="0058728E">
      <w:pPr>
        <w:tabs>
          <w:tab w:val="left" w:pos="5906"/>
        </w:tabs>
        <w:spacing w:after="0"/>
        <w:rPr>
          <w:rFonts w:ascii="Times New Roman" w:hAnsi="Times New Roman" w:cs="Times New Roman"/>
          <w:sz w:val="24"/>
          <w:szCs w:val="24"/>
          <w:lang w:val="sr-Cyrl-BA"/>
        </w:rPr>
      </w:pPr>
    </w:p>
    <w:p w14:paraId="34B722DE" w14:textId="048DCA55" w:rsidR="00C9159F" w:rsidRPr="00D959F6" w:rsidRDefault="008806D2" w:rsidP="00517CF5">
      <w:pPr>
        <w:tabs>
          <w:tab w:val="left" w:pos="5906"/>
        </w:tabs>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Период осигурања утврђен према правним прописима једне државе уговорнице узима се у обзир за право на давање за случај незапослености према правним прописима друге државе уговорнице, под условом да се не поклапају, ако је незапослено лице у држави уговорници у којој остварује право на давање прије подношења захтјева за то давање било осигурано за случај незапосленос</w:t>
      </w:r>
      <w:r w:rsidR="00C9159F" w:rsidRPr="00D959F6">
        <w:rPr>
          <w:rFonts w:ascii="Times New Roman" w:hAnsi="Times New Roman" w:cs="Times New Roman"/>
          <w:sz w:val="24"/>
          <w:szCs w:val="24"/>
          <w:lang w:val="sr-Cyrl-BA"/>
        </w:rPr>
        <w:t>т</w:t>
      </w:r>
      <w:r w:rsidRPr="00D959F6">
        <w:rPr>
          <w:rFonts w:ascii="Times New Roman" w:hAnsi="Times New Roman" w:cs="Times New Roman"/>
          <w:sz w:val="24"/>
          <w:szCs w:val="24"/>
          <w:lang w:val="sr-Cyrl-BA"/>
        </w:rPr>
        <w:t xml:space="preserve">и најмање толико мјесеци колико је предвиђено према њеним правним прописима. </w:t>
      </w:r>
    </w:p>
    <w:p w14:paraId="4E97D0B5" w14:textId="312E8194" w:rsidR="00517CF5" w:rsidRDefault="00517CF5" w:rsidP="00517CF5">
      <w:pPr>
        <w:tabs>
          <w:tab w:val="left" w:pos="5906"/>
        </w:tabs>
        <w:spacing w:after="0"/>
        <w:jc w:val="both"/>
        <w:rPr>
          <w:rFonts w:ascii="Times New Roman" w:hAnsi="Times New Roman" w:cs="Times New Roman"/>
          <w:sz w:val="20"/>
          <w:szCs w:val="20"/>
          <w:lang w:val="de-AT"/>
        </w:rPr>
      </w:pPr>
    </w:p>
    <w:p w14:paraId="602DCBBA" w14:textId="5382E441" w:rsidR="00517CF5" w:rsidRDefault="00517CF5" w:rsidP="00517CF5">
      <w:pPr>
        <w:tabs>
          <w:tab w:val="left" w:pos="5906"/>
        </w:tabs>
        <w:spacing w:after="0"/>
        <w:jc w:val="both"/>
        <w:rPr>
          <w:rFonts w:ascii="Times New Roman" w:hAnsi="Times New Roman" w:cs="Times New Roman"/>
          <w:b/>
          <w:sz w:val="28"/>
          <w:szCs w:val="28"/>
          <w:lang w:val="sr-Cyrl-BA"/>
        </w:rPr>
      </w:pPr>
      <w:r w:rsidRPr="00517CF5">
        <w:rPr>
          <w:rFonts w:ascii="Times New Roman" w:hAnsi="Times New Roman" w:cs="Times New Roman"/>
          <w:b/>
          <w:sz w:val="28"/>
          <w:szCs w:val="28"/>
          <w:lang w:val="sr-Cyrl-BA"/>
        </w:rPr>
        <w:t xml:space="preserve">                                                           ГЛАВА 5</w:t>
      </w:r>
    </w:p>
    <w:p w14:paraId="5F7B6EE6" w14:textId="406B5FAF" w:rsidR="00517CF5" w:rsidRPr="00517CF5" w:rsidRDefault="00517CF5" w:rsidP="00517CF5">
      <w:pPr>
        <w:tabs>
          <w:tab w:val="left" w:pos="5906"/>
        </w:tabs>
        <w:spacing w:after="0"/>
        <w:jc w:val="both"/>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                                                    Додатак за дјецу</w:t>
      </w:r>
    </w:p>
    <w:p w14:paraId="43EE33CA" w14:textId="77777777" w:rsidR="003560C0" w:rsidRPr="00BB6581" w:rsidRDefault="003560C0" w:rsidP="0058728E">
      <w:pPr>
        <w:tabs>
          <w:tab w:val="left" w:pos="5906"/>
        </w:tabs>
        <w:spacing w:after="0"/>
        <w:rPr>
          <w:rFonts w:ascii="Times New Roman" w:hAnsi="Times New Roman" w:cs="Times New Roman"/>
          <w:sz w:val="20"/>
          <w:szCs w:val="20"/>
          <w:lang w:val="de-AT"/>
        </w:rPr>
      </w:pPr>
    </w:p>
    <w:p w14:paraId="77D2F892" w14:textId="0DFE6001" w:rsidR="008806D2" w:rsidRPr="00D959F6" w:rsidRDefault="00C9159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28.</w:t>
      </w:r>
    </w:p>
    <w:p w14:paraId="1804E3F8" w14:textId="4EE3F232" w:rsidR="00C9159F" w:rsidRPr="00D959F6" w:rsidRDefault="00C9159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Сабирање периода осигурања</w:t>
      </w:r>
    </w:p>
    <w:p w14:paraId="16B06162" w14:textId="77777777" w:rsidR="00C9159F" w:rsidRPr="00D959F6" w:rsidRDefault="00C9159F" w:rsidP="0058728E">
      <w:pPr>
        <w:tabs>
          <w:tab w:val="left" w:pos="5906"/>
        </w:tabs>
        <w:spacing w:after="0"/>
        <w:rPr>
          <w:rFonts w:ascii="Times New Roman" w:hAnsi="Times New Roman" w:cs="Times New Roman"/>
          <w:sz w:val="24"/>
          <w:szCs w:val="24"/>
          <w:lang w:val="sr-Cyrl-BA"/>
        </w:rPr>
      </w:pPr>
    </w:p>
    <w:p w14:paraId="67DD04DD" w14:textId="09B08E7D" w:rsidR="00D959F6" w:rsidRDefault="008806D2" w:rsidP="00D959F6">
      <w:pPr>
        <w:tabs>
          <w:tab w:val="left" w:pos="5906"/>
        </w:tabs>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Период осигурања је утврђен према правним прописима једне државе уговорнице узима се у обзир, ако је </w:t>
      </w:r>
      <w:r w:rsidR="00517CF5" w:rsidRPr="00D959F6">
        <w:rPr>
          <w:rFonts w:ascii="Times New Roman" w:hAnsi="Times New Roman" w:cs="Times New Roman"/>
          <w:sz w:val="24"/>
          <w:szCs w:val="24"/>
          <w:lang w:val="sr-Cyrl-BA"/>
        </w:rPr>
        <w:t xml:space="preserve">то </w:t>
      </w:r>
      <w:r w:rsidRPr="00D959F6">
        <w:rPr>
          <w:rFonts w:ascii="Times New Roman" w:hAnsi="Times New Roman" w:cs="Times New Roman"/>
          <w:sz w:val="24"/>
          <w:szCs w:val="24"/>
          <w:lang w:val="sr-Cyrl-BA"/>
        </w:rPr>
        <w:t>потребно, за стицање и остваривање права на додатак за дјецу према правним прописима друге државе уговорнице.</w:t>
      </w:r>
    </w:p>
    <w:p w14:paraId="79A3B28A" w14:textId="77777777" w:rsidR="00D959F6" w:rsidRPr="00D959F6" w:rsidRDefault="00D959F6" w:rsidP="00D959F6">
      <w:pPr>
        <w:tabs>
          <w:tab w:val="left" w:pos="5906"/>
        </w:tabs>
        <w:spacing w:after="0"/>
        <w:jc w:val="both"/>
        <w:rPr>
          <w:rFonts w:ascii="Times New Roman" w:hAnsi="Times New Roman" w:cs="Times New Roman"/>
          <w:sz w:val="24"/>
          <w:szCs w:val="24"/>
          <w:lang w:val="de-AT"/>
        </w:rPr>
      </w:pPr>
    </w:p>
    <w:p w14:paraId="35B092CB" w14:textId="17893A81" w:rsidR="008806D2" w:rsidRPr="00D959F6" w:rsidRDefault="008806D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2</w:t>
      </w:r>
      <w:r w:rsidR="00C9159F" w:rsidRPr="00D959F6">
        <w:rPr>
          <w:rFonts w:ascii="Times New Roman" w:hAnsi="Times New Roman" w:cs="Times New Roman"/>
          <w:b/>
          <w:sz w:val="24"/>
          <w:szCs w:val="24"/>
          <w:lang w:val="sr-Cyrl-BA"/>
        </w:rPr>
        <w:t>9.</w:t>
      </w:r>
    </w:p>
    <w:p w14:paraId="08B1743A" w14:textId="4F64A3E3" w:rsidR="00C9159F" w:rsidRPr="00D959F6" w:rsidRDefault="00C9159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Утврђивање давања</w:t>
      </w:r>
    </w:p>
    <w:p w14:paraId="7FA7524A" w14:textId="6AA15C48" w:rsidR="00C9159F" w:rsidRPr="00BB6581" w:rsidRDefault="00C9159F" w:rsidP="0058728E">
      <w:pPr>
        <w:tabs>
          <w:tab w:val="left" w:pos="5906"/>
        </w:tabs>
        <w:spacing w:after="0"/>
        <w:rPr>
          <w:rFonts w:ascii="Times New Roman" w:hAnsi="Times New Roman" w:cs="Times New Roman"/>
          <w:sz w:val="20"/>
          <w:szCs w:val="20"/>
          <w:lang w:val="sr-Cyrl-BA"/>
        </w:rPr>
      </w:pPr>
    </w:p>
    <w:p w14:paraId="15D8CC3F" w14:textId="35F26A18" w:rsidR="00C9159F" w:rsidRPr="00D959F6" w:rsidRDefault="00C9159F" w:rsidP="00517CF5">
      <w:pPr>
        <w:pStyle w:val="ListParagraph"/>
        <w:numPr>
          <w:ilvl w:val="0"/>
          <w:numId w:val="40"/>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Право на додатак за дјецу се одређује према правним прописима оне државе уговорнице по којима је лице осигурано и за дјецу која имају пребивалиште у другој држави уговорници.</w:t>
      </w:r>
    </w:p>
    <w:p w14:paraId="7E1D6159" w14:textId="3CDBB423" w:rsidR="00C9159F" w:rsidRPr="00D959F6" w:rsidRDefault="00C9159F" w:rsidP="00517CF5">
      <w:pPr>
        <w:pStyle w:val="ListParagraph"/>
        <w:numPr>
          <w:ilvl w:val="0"/>
          <w:numId w:val="40"/>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lastRenderedPageBreak/>
        <w:t>Ако право на додатак за дјецу постоји према правним прописима обје државе уговорнице, примјењују се</w:t>
      </w:r>
      <w:r w:rsidR="00C14AF4" w:rsidRPr="00D959F6">
        <w:rPr>
          <w:rFonts w:ascii="Times New Roman" w:hAnsi="Times New Roman" w:cs="Times New Roman"/>
          <w:sz w:val="24"/>
          <w:szCs w:val="24"/>
          <w:lang w:val="de-AT"/>
        </w:rPr>
        <w:t xml:space="preserve"> </w:t>
      </w:r>
      <w:r w:rsidR="00517CF5" w:rsidRPr="00D959F6">
        <w:rPr>
          <w:rFonts w:ascii="Times New Roman" w:hAnsi="Times New Roman" w:cs="Times New Roman"/>
          <w:sz w:val="24"/>
          <w:szCs w:val="24"/>
          <w:lang w:val="sr-Cyrl-BA"/>
        </w:rPr>
        <w:t>и</w:t>
      </w:r>
      <w:r w:rsidRPr="00D959F6">
        <w:rPr>
          <w:rFonts w:ascii="Times New Roman" w:hAnsi="Times New Roman" w:cs="Times New Roman"/>
          <w:sz w:val="24"/>
          <w:szCs w:val="24"/>
          <w:lang w:val="sr-Cyrl-BA"/>
        </w:rPr>
        <w:t>скључиво правни прописи оне државе уговорнице у којој дијете има пребивалиште.</w:t>
      </w:r>
    </w:p>
    <w:p w14:paraId="09C632EC" w14:textId="3F973158" w:rsidR="00C9159F" w:rsidRPr="00D959F6" w:rsidRDefault="00C9159F" w:rsidP="0058728E">
      <w:pPr>
        <w:pStyle w:val="ListParagraph"/>
        <w:numPr>
          <w:ilvl w:val="0"/>
          <w:numId w:val="40"/>
        </w:numPr>
        <w:tabs>
          <w:tab w:val="left" w:pos="5906"/>
        </w:tabs>
        <w:spacing w:after="0"/>
        <w:ind w:left="426" w:hanging="426"/>
        <w:rPr>
          <w:rFonts w:ascii="Times New Roman" w:hAnsi="Times New Roman" w:cs="Times New Roman"/>
          <w:sz w:val="24"/>
          <w:szCs w:val="24"/>
          <w:lang w:val="sr-Cyrl-BA"/>
        </w:rPr>
      </w:pPr>
      <w:r w:rsidRPr="00D959F6">
        <w:rPr>
          <w:rFonts w:ascii="Times New Roman" w:hAnsi="Times New Roman" w:cs="Times New Roman"/>
          <w:sz w:val="24"/>
          <w:szCs w:val="24"/>
          <w:lang w:val="sr-Cyrl-BA"/>
        </w:rPr>
        <w:t>Став 1. и 2. овог члана се примјењују и на корисника пензије.</w:t>
      </w:r>
    </w:p>
    <w:p w14:paraId="5761DDBE" w14:textId="12784F32" w:rsidR="00C9159F" w:rsidRPr="00D959F6" w:rsidRDefault="00C9159F" w:rsidP="0058728E">
      <w:pPr>
        <w:tabs>
          <w:tab w:val="left" w:pos="5906"/>
        </w:tabs>
        <w:spacing w:after="0"/>
        <w:rPr>
          <w:rFonts w:ascii="Times New Roman" w:hAnsi="Times New Roman" w:cs="Times New Roman"/>
          <w:sz w:val="24"/>
          <w:szCs w:val="24"/>
          <w:lang w:val="de-AT"/>
        </w:rPr>
      </w:pPr>
    </w:p>
    <w:p w14:paraId="2C82E17F" w14:textId="12A79F22" w:rsidR="00C9159F" w:rsidRPr="00BB6581" w:rsidRDefault="00C9159F"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IV</w:t>
      </w:r>
    </w:p>
    <w:p w14:paraId="537B5B1C" w14:textId="78E859F9" w:rsidR="00C9159F" w:rsidRPr="00BB6581" w:rsidRDefault="00C9159F"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ОСТАЛЕ ОДРЕДБЕ</w:t>
      </w:r>
    </w:p>
    <w:p w14:paraId="672201D4" w14:textId="1FE4006C" w:rsidR="00C9159F" w:rsidRPr="00BB6581" w:rsidRDefault="00C9159F" w:rsidP="0058728E">
      <w:pPr>
        <w:tabs>
          <w:tab w:val="left" w:pos="5906"/>
        </w:tabs>
        <w:spacing w:after="0"/>
        <w:jc w:val="center"/>
        <w:rPr>
          <w:rFonts w:ascii="Times New Roman" w:hAnsi="Times New Roman" w:cs="Times New Roman"/>
          <w:b/>
          <w:sz w:val="20"/>
          <w:szCs w:val="20"/>
          <w:lang w:val="sr-Cyrl-BA"/>
        </w:rPr>
      </w:pPr>
    </w:p>
    <w:p w14:paraId="6EA6351C" w14:textId="7CC3FA4D" w:rsidR="00C9159F" w:rsidRPr="00D959F6" w:rsidRDefault="00835BE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30.</w:t>
      </w:r>
    </w:p>
    <w:p w14:paraId="6D679204" w14:textId="5CF0102B" w:rsidR="00835BE2" w:rsidRPr="00D959F6" w:rsidRDefault="00835BE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Органи за везу</w:t>
      </w:r>
    </w:p>
    <w:p w14:paraId="08F0FE36" w14:textId="77777777" w:rsidR="003560C0" w:rsidRPr="00D959F6" w:rsidRDefault="003560C0" w:rsidP="0058728E">
      <w:pPr>
        <w:tabs>
          <w:tab w:val="left" w:pos="5906"/>
        </w:tabs>
        <w:spacing w:after="0"/>
        <w:ind w:left="360"/>
        <w:rPr>
          <w:rFonts w:ascii="Times New Roman" w:hAnsi="Times New Roman" w:cs="Times New Roman"/>
          <w:sz w:val="24"/>
          <w:szCs w:val="24"/>
          <w:lang w:val="de-AT"/>
        </w:rPr>
      </w:pPr>
    </w:p>
    <w:p w14:paraId="4C9CD96A" w14:textId="34E578A5" w:rsidR="00835BE2" w:rsidRPr="00D959F6" w:rsidRDefault="00835BE2" w:rsidP="00517CF5">
      <w:pPr>
        <w:tabs>
          <w:tab w:val="left" w:pos="5906"/>
        </w:tabs>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У циљу ефикаснијег провођења овог споразума, посебно ради једноставног и брзог повезивања носилаца држава уговорница, административним споразумом одређују се органи за везу.</w:t>
      </w:r>
    </w:p>
    <w:p w14:paraId="625229C1" w14:textId="0518CCD3" w:rsidR="00835BE2" w:rsidRPr="00D959F6" w:rsidRDefault="00835BE2" w:rsidP="0058728E">
      <w:pPr>
        <w:tabs>
          <w:tab w:val="left" w:pos="5906"/>
        </w:tabs>
        <w:spacing w:after="0"/>
        <w:ind w:left="360"/>
        <w:rPr>
          <w:rFonts w:ascii="Times New Roman" w:hAnsi="Times New Roman" w:cs="Times New Roman"/>
          <w:sz w:val="24"/>
          <w:szCs w:val="24"/>
          <w:lang w:val="sr-Cyrl-BA"/>
        </w:rPr>
      </w:pPr>
    </w:p>
    <w:p w14:paraId="34DB04DE" w14:textId="15BD5DCA" w:rsidR="008806D2" w:rsidRPr="00D959F6" w:rsidRDefault="00835BE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31.</w:t>
      </w:r>
    </w:p>
    <w:p w14:paraId="7B038B98" w14:textId="723C824D" w:rsidR="00835BE2" w:rsidRPr="00D959F6" w:rsidRDefault="00835BE2"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Обавезе органа, правна и административна помоћ</w:t>
      </w:r>
    </w:p>
    <w:p w14:paraId="564A5CC5" w14:textId="7DD5C33C" w:rsidR="00835BE2" w:rsidRPr="00D959F6" w:rsidRDefault="00835BE2" w:rsidP="0058728E">
      <w:pPr>
        <w:tabs>
          <w:tab w:val="left" w:pos="5906"/>
        </w:tabs>
        <w:spacing w:after="0"/>
        <w:ind w:left="360"/>
        <w:rPr>
          <w:rFonts w:ascii="Times New Roman" w:hAnsi="Times New Roman" w:cs="Times New Roman"/>
          <w:sz w:val="24"/>
          <w:szCs w:val="24"/>
          <w:lang w:val="sr-Cyrl-BA"/>
        </w:rPr>
      </w:pPr>
    </w:p>
    <w:p w14:paraId="0CAFD48E" w14:textId="4A0A6805" w:rsidR="00835BE2" w:rsidRPr="00D959F6" w:rsidRDefault="00835BE2"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Надлежни органи држава уговорница ће администратвиним споразумом утврдити начин примјене овог споразума који ступа на снагу истовремено са овим споразумом.</w:t>
      </w:r>
    </w:p>
    <w:p w14:paraId="0C456CD3" w14:textId="423CC2E5" w:rsidR="00835BE2" w:rsidRPr="00D959F6" w:rsidRDefault="00835BE2"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Надлежни органи обавјештаваће се међусобно о свим промјенама њихових правних прописа у вези са примјеном</w:t>
      </w:r>
      <w:r w:rsidR="00517CF5" w:rsidRPr="00D959F6">
        <w:rPr>
          <w:rFonts w:ascii="Times New Roman" w:hAnsi="Times New Roman" w:cs="Times New Roman"/>
          <w:sz w:val="24"/>
          <w:szCs w:val="24"/>
          <w:lang w:val="sr-Cyrl-BA"/>
        </w:rPr>
        <w:t xml:space="preserve"> овог</w:t>
      </w:r>
      <w:r w:rsidRPr="00D959F6">
        <w:rPr>
          <w:rFonts w:ascii="Times New Roman" w:hAnsi="Times New Roman" w:cs="Times New Roman"/>
          <w:sz w:val="24"/>
          <w:szCs w:val="24"/>
          <w:lang w:val="sr-Cyrl-BA"/>
        </w:rPr>
        <w:t xml:space="preserve"> споразума, а органи за везу држава уговорница о свим предузетим мјесрама за провођење овог споразума.</w:t>
      </w:r>
    </w:p>
    <w:p w14:paraId="1390EA2D" w14:textId="69975247" w:rsidR="00835BE2" w:rsidRPr="00D959F6" w:rsidRDefault="00835BE2"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У примјени овог споразума надлежни органи, органи за везу и носиоци држава уговорница ће узајамно пружати бесплатну правну и админинстративну помоћ.</w:t>
      </w:r>
    </w:p>
    <w:p w14:paraId="6D3C4FDF" w14:textId="300DB2F8" w:rsidR="00835BE2" w:rsidRPr="00D959F6" w:rsidRDefault="00835BE2"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Надлежни органи, органи за везу и носиоци држава могу у примјени овог споразума непосредно међусобно контактирати, </w:t>
      </w:r>
      <w:r w:rsidR="00517CF5" w:rsidRPr="00D959F6">
        <w:rPr>
          <w:rFonts w:ascii="Times New Roman" w:hAnsi="Times New Roman" w:cs="Times New Roman"/>
          <w:sz w:val="24"/>
          <w:szCs w:val="24"/>
          <w:lang w:val="sr-Cyrl-BA"/>
        </w:rPr>
        <w:t>к</w:t>
      </w:r>
      <w:r w:rsidRPr="00D959F6">
        <w:rPr>
          <w:rFonts w:ascii="Times New Roman" w:hAnsi="Times New Roman" w:cs="Times New Roman"/>
          <w:sz w:val="24"/>
          <w:szCs w:val="24"/>
          <w:lang w:val="sr-Cyrl-BA"/>
        </w:rPr>
        <w:t>ао и са заинтересованим лицима или њиховим пуномоћницима.</w:t>
      </w:r>
    </w:p>
    <w:p w14:paraId="171FAB62" w14:textId="3A69FA79" w:rsidR="00835BE2" w:rsidRPr="00D959F6" w:rsidRDefault="00835BE2"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Надлежни органи, органи за вез</w:t>
      </w:r>
      <w:r w:rsidR="00517CF5" w:rsidRPr="00D959F6">
        <w:rPr>
          <w:rFonts w:ascii="Times New Roman" w:hAnsi="Times New Roman" w:cs="Times New Roman"/>
          <w:sz w:val="24"/>
          <w:szCs w:val="24"/>
          <w:lang w:val="sr-Cyrl-BA"/>
        </w:rPr>
        <w:t>у</w:t>
      </w:r>
      <w:r w:rsidRPr="00D959F6">
        <w:rPr>
          <w:rFonts w:ascii="Times New Roman" w:hAnsi="Times New Roman" w:cs="Times New Roman"/>
          <w:sz w:val="24"/>
          <w:szCs w:val="24"/>
          <w:lang w:val="sr-Cyrl-BA"/>
        </w:rPr>
        <w:t xml:space="preserve"> и носиоци једне државе уговорнице не смију одбити захтјев и други поднесак због </w:t>
      </w:r>
      <w:r w:rsidR="00517CF5" w:rsidRPr="00D959F6">
        <w:rPr>
          <w:rFonts w:ascii="Times New Roman" w:hAnsi="Times New Roman" w:cs="Times New Roman"/>
          <w:sz w:val="24"/>
          <w:szCs w:val="24"/>
          <w:lang w:val="sr-Cyrl-BA"/>
        </w:rPr>
        <w:t>т</w:t>
      </w:r>
      <w:r w:rsidRPr="00D959F6">
        <w:rPr>
          <w:rFonts w:ascii="Times New Roman" w:hAnsi="Times New Roman" w:cs="Times New Roman"/>
          <w:sz w:val="24"/>
          <w:szCs w:val="24"/>
          <w:lang w:val="sr-Cyrl-BA"/>
        </w:rPr>
        <w:t>ога што је написан на службеном језику и писму друге државе уговорнице.</w:t>
      </w:r>
    </w:p>
    <w:p w14:paraId="04AD5ED0" w14:textId="45F55540" w:rsidR="000568C1" w:rsidRPr="00D959F6" w:rsidRDefault="000568C1"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Приликом примјене овог споразума равноправно се употребљавају службени језици и писма држава уговорница.</w:t>
      </w:r>
    </w:p>
    <w:p w14:paraId="6FD46545" w14:textId="17C7FBA5" w:rsidR="000568C1" w:rsidRPr="00D959F6" w:rsidRDefault="000568C1"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Љекарске прегледе који се обављају искључиво због примјене правних прописа једне државе уговорнице, а односе се на лица која у другој држави имају пребивалиште или боравиште, обавиће на захтјев надлежног носиоца и на његов терет носилац према пребивалишту или боравишту. Љекарске прегледе који се обављају због примјене правних прописа обје државе уговорнице обавља на свој терет носилац према пребивалишту или боравишту тог лица.</w:t>
      </w:r>
    </w:p>
    <w:p w14:paraId="570E87C0" w14:textId="693C154F" w:rsidR="00517CF5" w:rsidRPr="00D959F6" w:rsidRDefault="000568C1" w:rsidP="00517CF5">
      <w:pPr>
        <w:pStyle w:val="ListParagraph"/>
        <w:numPr>
          <w:ilvl w:val="0"/>
          <w:numId w:val="16"/>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lastRenderedPageBreak/>
        <w:t>Правна помоћ се</w:t>
      </w:r>
      <w:r w:rsidR="00517CF5"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до покретања судског п</w:t>
      </w:r>
      <w:r w:rsidR="00517CF5" w:rsidRPr="00D959F6">
        <w:rPr>
          <w:rFonts w:ascii="Times New Roman" w:hAnsi="Times New Roman" w:cs="Times New Roman"/>
          <w:sz w:val="24"/>
          <w:szCs w:val="24"/>
          <w:lang w:val="sr-Cyrl-BA"/>
        </w:rPr>
        <w:t>о</w:t>
      </w:r>
      <w:r w:rsidRPr="00D959F6">
        <w:rPr>
          <w:rFonts w:ascii="Times New Roman" w:hAnsi="Times New Roman" w:cs="Times New Roman"/>
          <w:sz w:val="24"/>
          <w:szCs w:val="24"/>
          <w:lang w:val="sr-Cyrl-BA"/>
        </w:rPr>
        <w:t>с</w:t>
      </w:r>
      <w:r w:rsidR="00517CF5" w:rsidRPr="00D959F6">
        <w:rPr>
          <w:rFonts w:ascii="Times New Roman" w:hAnsi="Times New Roman" w:cs="Times New Roman"/>
          <w:sz w:val="24"/>
          <w:szCs w:val="24"/>
          <w:lang w:val="sr-Cyrl-BA"/>
        </w:rPr>
        <w:t>т</w:t>
      </w:r>
      <w:r w:rsidRPr="00D959F6">
        <w:rPr>
          <w:rFonts w:ascii="Times New Roman" w:hAnsi="Times New Roman" w:cs="Times New Roman"/>
          <w:sz w:val="24"/>
          <w:szCs w:val="24"/>
          <w:lang w:val="sr-Cyrl-BA"/>
        </w:rPr>
        <w:t>упка</w:t>
      </w:r>
      <w:r w:rsidR="00517CF5"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пружа у складу са прописима који се примјењују за правну помоћ у грађанским правним стварима.</w:t>
      </w:r>
    </w:p>
    <w:p w14:paraId="037B3953" w14:textId="6A756BF9" w:rsidR="00446B5F" w:rsidRPr="00D959F6" w:rsidRDefault="00446B5F" w:rsidP="0058728E">
      <w:pPr>
        <w:tabs>
          <w:tab w:val="left" w:pos="5906"/>
        </w:tabs>
        <w:spacing w:after="0"/>
        <w:ind w:left="360"/>
        <w:rPr>
          <w:rFonts w:ascii="Times New Roman" w:hAnsi="Times New Roman" w:cs="Times New Roman"/>
          <w:sz w:val="24"/>
          <w:szCs w:val="24"/>
          <w:lang w:val="sr-Cyrl-BA"/>
        </w:rPr>
      </w:pPr>
    </w:p>
    <w:p w14:paraId="35BC0F24" w14:textId="79558667"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32.</w:t>
      </w:r>
    </w:p>
    <w:p w14:paraId="43DB574E" w14:textId="43EDD190"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Овлаштења дипломатских мисија и конзуларних представништава</w:t>
      </w:r>
    </w:p>
    <w:p w14:paraId="7E66BCC5" w14:textId="4664D19E" w:rsidR="00446B5F" w:rsidRPr="00D959F6" w:rsidRDefault="00446B5F" w:rsidP="0058728E">
      <w:pPr>
        <w:tabs>
          <w:tab w:val="left" w:pos="5906"/>
        </w:tabs>
        <w:spacing w:after="0"/>
        <w:ind w:left="360"/>
        <w:rPr>
          <w:rFonts w:ascii="Times New Roman" w:hAnsi="Times New Roman" w:cs="Times New Roman"/>
          <w:sz w:val="24"/>
          <w:szCs w:val="24"/>
          <w:lang w:val="sr-Cyrl-BA"/>
        </w:rPr>
      </w:pPr>
    </w:p>
    <w:p w14:paraId="24CA8493" w14:textId="5CDC3B35" w:rsidR="00446B5F" w:rsidRPr="00D959F6" w:rsidRDefault="00446B5F" w:rsidP="00517CF5">
      <w:pPr>
        <w:tabs>
          <w:tab w:val="left" w:pos="5906"/>
        </w:tabs>
        <w:spacing w:after="0"/>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Дипломатска мисија и конзуларно представништво држава уговорница могу се без посебног пуномоћја, директно обраћати надлежним органима, органима за везу и надлежним носиоцима друге државе уговорнице ради заштите интереса својих држављана.</w:t>
      </w:r>
    </w:p>
    <w:p w14:paraId="07D84809" w14:textId="0F502457" w:rsidR="00446B5F" w:rsidRPr="00D959F6" w:rsidRDefault="00446B5F" w:rsidP="0058728E">
      <w:pPr>
        <w:tabs>
          <w:tab w:val="left" w:pos="5906"/>
        </w:tabs>
        <w:spacing w:after="0"/>
        <w:ind w:left="360"/>
        <w:rPr>
          <w:rFonts w:ascii="Times New Roman" w:hAnsi="Times New Roman" w:cs="Times New Roman"/>
          <w:sz w:val="24"/>
          <w:szCs w:val="24"/>
          <w:lang w:val="sr-Cyrl-BA"/>
        </w:rPr>
      </w:pPr>
    </w:p>
    <w:p w14:paraId="108ED162" w14:textId="18A2AE6E"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33.</w:t>
      </w:r>
    </w:p>
    <w:p w14:paraId="66C814AF" w14:textId="63506C96"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Ослобађање од таксе и надовјере</w:t>
      </w:r>
    </w:p>
    <w:p w14:paraId="5E4659B0" w14:textId="4BEB94C5" w:rsidR="00446B5F" w:rsidRPr="00D959F6" w:rsidRDefault="00446B5F" w:rsidP="0058728E">
      <w:pPr>
        <w:tabs>
          <w:tab w:val="left" w:pos="5906"/>
        </w:tabs>
        <w:spacing w:after="0"/>
        <w:ind w:left="360"/>
        <w:rPr>
          <w:rFonts w:ascii="Times New Roman" w:hAnsi="Times New Roman" w:cs="Times New Roman"/>
          <w:sz w:val="24"/>
          <w:szCs w:val="24"/>
          <w:lang w:val="sr-Cyrl-BA"/>
        </w:rPr>
      </w:pPr>
    </w:p>
    <w:p w14:paraId="27B72F9F" w14:textId="241FA85E" w:rsidR="00446B5F" w:rsidRPr="00D959F6" w:rsidRDefault="00446B5F" w:rsidP="00517CF5">
      <w:pPr>
        <w:pStyle w:val="ListParagraph"/>
        <w:numPr>
          <w:ilvl w:val="0"/>
          <w:numId w:val="17"/>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Ослобађање или смањење таксе предвиђено прописима једне државе уговорнице за писане поднеске или документа која се прилажу због примјене њених правних прописа односи се и на одговарајуће писане поднеске и документа који се приажу ради примјене овог споразума или правних прописа друге државе уговорнице.</w:t>
      </w:r>
    </w:p>
    <w:p w14:paraId="74957112" w14:textId="1923B890" w:rsidR="00446B5F" w:rsidRPr="00D959F6" w:rsidRDefault="00446B5F" w:rsidP="00517CF5">
      <w:pPr>
        <w:pStyle w:val="ListParagraph"/>
        <w:numPr>
          <w:ilvl w:val="0"/>
          <w:numId w:val="17"/>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Исправе, документа и писани поднесци било које врсте који се прилажу приликом примјене овог споразума не подлијежу надовјери.</w:t>
      </w:r>
    </w:p>
    <w:p w14:paraId="20552254" w14:textId="77777777" w:rsidR="003560C0" w:rsidRPr="00D959F6" w:rsidRDefault="003560C0" w:rsidP="0058728E">
      <w:pPr>
        <w:tabs>
          <w:tab w:val="left" w:pos="5906"/>
        </w:tabs>
        <w:spacing w:after="0"/>
        <w:rPr>
          <w:rFonts w:ascii="Times New Roman" w:hAnsi="Times New Roman" w:cs="Times New Roman"/>
          <w:sz w:val="24"/>
          <w:szCs w:val="24"/>
          <w:lang w:val="de-AT"/>
        </w:rPr>
      </w:pPr>
    </w:p>
    <w:p w14:paraId="1EB1B6AF" w14:textId="77777777" w:rsidR="0010211E" w:rsidRPr="00D959F6" w:rsidRDefault="0010211E" w:rsidP="0058728E">
      <w:pPr>
        <w:tabs>
          <w:tab w:val="left" w:pos="5906"/>
        </w:tabs>
        <w:spacing w:after="0"/>
        <w:rPr>
          <w:rFonts w:ascii="Times New Roman" w:hAnsi="Times New Roman" w:cs="Times New Roman"/>
          <w:sz w:val="24"/>
          <w:szCs w:val="24"/>
          <w:lang w:val="de-AT"/>
        </w:rPr>
      </w:pPr>
    </w:p>
    <w:p w14:paraId="3FFA4207" w14:textId="2569388B"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34.</w:t>
      </w:r>
    </w:p>
    <w:p w14:paraId="37D865F5" w14:textId="43E04A52" w:rsidR="00446B5F" w:rsidRPr="00D959F6" w:rsidRDefault="00446B5F"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Подношење захтјева</w:t>
      </w:r>
    </w:p>
    <w:p w14:paraId="7FADBD87" w14:textId="474CEE23" w:rsidR="00446B5F" w:rsidRPr="00D959F6" w:rsidRDefault="00446B5F" w:rsidP="0058728E">
      <w:pPr>
        <w:tabs>
          <w:tab w:val="left" w:pos="5906"/>
        </w:tabs>
        <w:spacing w:after="0"/>
        <w:ind w:left="360"/>
        <w:rPr>
          <w:rFonts w:ascii="Times New Roman" w:hAnsi="Times New Roman" w:cs="Times New Roman"/>
          <w:sz w:val="24"/>
          <w:szCs w:val="24"/>
          <w:lang w:val="sr-Cyrl-BA"/>
        </w:rPr>
      </w:pPr>
    </w:p>
    <w:p w14:paraId="15ACE4AF" w14:textId="28C8B348" w:rsidR="000568C1" w:rsidRPr="00D959F6" w:rsidRDefault="00446B5F" w:rsidP="006C286D">
      <w:pPr>
        <w:pStyle w:val="ListParagraph"/>
        <w:numPr>
          <w:ilvl w:val="0"/>
          <w:numId w:val="18"/>
        </w:numPr>
        <w:tabs>
          <w:tab w:val="left" w:pos="5906"/>
        </w:tabs>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Захтјев, изјава или правно средство који је у примјени овог споразума или правних прописа једне</w:t>
      </w:r>
      <w:r w:rsidR="00D959F6">
        <w:rPr>
          <w:rFonts w:ascii="Times New Roman" w:hAnsi="Times New Roman" w:cs="Times New Roman"/>
          <w:sz w:val="24"/>
          <w:szCs w:val="24"/>
          <w:lang w:val="sr-Cyrl-BA"/>
        </w:rPr>
        <w:t xml:space="preserve"> </w:t>
      </w:r>
      <w:r w:rsidRPr="00D959F6">
        <w:rPr>
          <w:rFonts w:ascii="Times New Roman" w:hAnsi="Times New Roman" w:cs="Times New Roman"/>
          <w:sz w:val="24"/>
          <w:szCs w:val="24"/>
          <w:lang w:val="sr-Cyrl-BA"/>
        </w:rPr>
        <w:t xml:space="preserve">државе уговорнице поднесен органу, носиоцу или некој другој надлежној организацији, установи, односно институцији једне државе уговорнице сматра се захтјевом, изјавом или правним средством </w:t>
      </w:r>
      <w:r w:rsidR="00F33857" w:rsidRPr="00D959F6">
        <w:rPr>
          <w:rFonts w:ascii="Times New Roman" w:hAnsi="Times New Roman" w:cs="Times New Roman"/>
          <w:sz w:val="24"/>
          <w:szCs w:val="24"/>
          <w:lang w:val="sr-Cyrl-BA"/>
        </w:rPr>
        <w:t>поднесеном органу, носиоцу или некој другој надлежној организацији, установи, односно</w:t>
      </w:r>
      <w:r w:rsidR="00D959F6">
        <w:rPr>
          <w:rFonts w:ascii="Times New Roman" w:hAnsi="Times New Roman" w:cs="Times New Roman"/>
          <w:sz w:val="24"/>
          <w:szCs w:val="24"/>
          <w:lang w:val="sr-Cyrl-BA"/>
        </w:rPr>
        <w:t xml:space="preserve"> </w:t>
      </w:r>
      <w:r w:rsidR="00F33857" w:rsidRPr="00D959F6">
        <w:rPr>
          <w:rFonts w:ascii="Times New Roman" w:hAnsi="Times New Roman" w:cs="Times New Roman"/>
          <w:sz w:val="24"/>
          <w:szCs w:val="24"/>
          <w:lang w:val="sr-Cyrl-BA"/>
        </w:rPr>
        <w:t>институцији друге државе уговорнице.</w:t>
      </w:r>
    </w:p>
    <w:p w14:paraId="621A6A1E" w14:textId="4B0F77DA" w:rsidR="000F27BC" w:rsidRPr="00D959F6" w:rsidRDefault="00F33857" w:rsidP="006C286D">
      <w:pPr>
        <w:pStyle w:val="ListParagraph"/>
        <w:numPr>
          <w:ilvl w:val="0"/>
          <w:numId w:val="1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Захтјев за давање, поднесен према правним прописима једне државе уговорнице, сматра се истворемено и захтјевом за одговарајуће давање према правним прописима друге државе уговорнице које долази у обзир примјеном овог споразума.</w:t>
      </w:r>
    </w:p>
    <w:p w14:paraId="3DC5C12D" w14:textId="5382064C" w:rsidR="00EA409C" w:rsidRPr="00D959F6" w:rsidRDefault="00F33857" w:rsidP="006C286D">
      <w:pPr>
        <w:pStyle w:val="ListParagraph"/>
        <w:numPr>
          <w:ilvl w:val="0"/>
          <w:numId w:val="1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Захтјев, изјава или правно средство које примјеном правних прописа једне државе уговорнице треба</w:t>
      </w:r>
      <w:r w:rsidR="00D959F6">
        <w:rPr>
          <w:rFonts w:ascii="Times New Roman" w:hAnsi="Times New Roman" w:cs="Times New Roman"/>
          <w:sz w:val="24"/>
          <w:szCs w:val="24"/>
          <w:lang w:val="sr-Cyrl-BA"/>
        </w:rPr>
        <w:t xml:space="preserve"> подн</w:t>
      </w:r>
      <w:r w:rsidRPr="00D959F6">
        <w:rPr>
          <w:rFonts w:ascii="Times New Roman" w:hAnsi="Times New Roman" w:cs="Times New Roman"/>
          <w:sz w:val="24"/>
          <w:szCs w:val="24"/>
          <w:lang w:val="sr-Cyrl-BA"/>
        </w:rPr>
        <w:t>ијети органу, носиоцу или некој другој надлежној организацији</w:t>
      </w:r>
      <w:r w:rsidR="00EA409C" w:rsidRPr="00D959F6">
        <w:rPr>
          <w:rFonts w:ascii="Times New Roman" w:hAnsi="Times New Roman" w:cs="Times New Roman"/>
          <w:sz w:val="24"/>
          <w:szCs w:val="24"/>
          <w:lang w:val="sr-Cyrl-BA"/>
        </w:rPr>
        <w:t>, установи, односно институцији</w:t>
      </w:r>
      <w:r w:rsidR="00D959F6">
        <w:rPr>
          <w:rFonts w:ascii="Times New Roman" w:hAnsi="Times New Roman" w:cs="Times New Roman"/>
          <w:sz w:val="24"/>
          <w:szCs w:val="24"/>
          <w:lang w:val="sr-Cyrl-BA"/>
        </w:rPr>
        <w:t xml:space="preserve"> </w:t>
      </w:r>
      <w:r w:rsidR="00EA409C" w:rsidRPr="00D959F6">
        <w:rPr>
          <w:rFonts w:ascii="Times New Roman" w:hAnsi="Times New Roman" w:cs="Times New Roman"/>
          <w:sz w:val="24"/>
          <w:szCs w:val="24"/>
          <w:lang w:val="sr-Cyrl-BA"/>
        </w:rPr>
        <w:t>те државе уговорнице, може се у истом року поднијети одговарајућем органу, носиоцу или некој другој надлежној организацији, установи</w:t>
      </w:r>
      <w:r w:rsidR="00517CF5" w:rsidRPr="00D959F6">
        <w:rPr>
          <w:rFonts w:ascii="Times New Roman" w:hAnsi="Times New Roman" w:cs="Times New Roman"/>
          <w:sz w:val="24"/>
          <w:szCs w:val="24"/>
          <w:lang w:val="sr-Cyrl-BA"/>
        </w:rPr>
        <w:t xml:space="preserve">, </w:t>
      </w:r>
      <w:r w:rsidR="00EA409C" w:rsidRPr="00D959F6">
        <w:rPr>
          <w:rFonts w:ascii="Times New Roman" w:hAnsi="Times New Roman" w:cs="Times New Roman"/>
          <w:sz w:val="24"/>
          <w:szCs w:val="24"/>
          <w:lang w:val="sr-Cyrl-BA"/>
        </w:rPr>
        <w:t xml:space="preserve"> односно институциј</w:t>
      </w:r>
      <w:r w:rsidR="00517CF5" w:rsidRPr="00D959F6">
        <w:rPr>
          <w:rFonts w:ascii="Times New Roman" w:hAnsi="Times New Roman" w:cs="Times New Roman"/>
          <w:sz w:val="24"/>
          <w:szCs w:val="24"/>
          <w:lang w:val="sr-Cyrl-BA"/>
        </w:rPr>
        <w:t>и</w:t>
      </w:r>
      <w:r w:rsidR="00D959F6">
        <w:rPr>
          <w:rFonts w:ascii="Times New Roman" w:hAnsi="Times New Roman" w:cs="Times New Roman"/>
          <w:sz w:val="24"/>
          <w:szCs w:val="24"/>
          <w:lang w:val="sr-Cyrl-BA"/>
        </w:rPr>
        <w:t xml:space="preserve"> </w:t>
      </w:r>
      <w:r w:rsidR="00EA409C" w:rsidRPr="00D959F6">
        <w:rPr>
          <w:rFonts w:ascii="Times New Roman" w:hAnsi="Times New Roman" w:cs="Times New Roman"/>
          <w:sz w:val="24"/>
          <w:szCs w:val="24"/>
          <w:lang w:val="sr-Cyrl-BA"/>
        </w:rPr>
        <w:t>друге државе уговорнице.</w:t>
      </w:r>
    </w:p>
    <w:p w14:paraId="4142592B" w14:textId="50F22418" w:rsidR="00EA409C" w:rsidRPr="00D959F6" w:rsidRDefault="00EA409C" w:rsidP="006C286D">
      <w:pPr>
        <w:pStyle w:val="ListParagraph"/>
        <w:numPr>
          <w:ilvl w:val="0"/>
          <w:numId w:val="1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У случајевима из става 1. до 3. овог члана орган, носилац или нека друга надлежна организација,установа, односно институција, без одлагања, просљеђује захтјев, изјаву или правно средство</w:t>
      </w:r>
      <w:r w:rsidR="00C14AF4"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одговарајућој служби друге државе уговорнице, непосредно или посредством органа за везу.</w:t>
      </w:r>
    </w:p>
    <w:p w14:paraId="3B15B59D" w14:textId="64E47D95" w:rsidR="00EA409C" w:rsidRPr="00D959F6" w:rsidRDefault="00EA409C" w:rsidP="006C286D">
      <w:pPr>
        <w:pStyle w:val="ListParagraph"/>
        <w:numPr>
          <w:ilvl w:val="0"/>
          <w:numId w:val="18"/>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lastRenderedPageBreak/>
        <w:t xml:space="preserve">Јавне исправе, потврде, односно документи које у </w:t>
      </w:r>
      <w:r w:rsidR="006C286D" w:rsidRPr="00D959F6">
        <w:rPr>
          <w:rFonts w:ascii="Times New Roman" w:hAnsi="Times New Roman" w:cs="Times New Roman"/>
          <w:sz w:val="24"/>
          <w:szCs w:val="24"/>
          <w:lang w:val="sr-Cyrl-BA"/>
        </w:rPr>
        <w:t>ц</w:t>
      </w:r>
      <w:r w:rsidRPr="00D959F6">
        <w:rPr>
          <w:rFonts w:ascii="Times New Roman" w:hAnsi="Times New Roman" w:cs="Times New Roman"/>
          <w:sz w:val="24"/>
          <w:szCs w:val="24"/>
          <w:lang w:val="sr-Cyrl-BA"/>
        </w:rPr>
        <w:t>иљу примјене овог споразума издаје орган или</w:t>
      </w:r>
      <w:r w:rsidR="00C14AF4"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носилац једне државе уговорнице сматрају се важећим и за орган или носиоца друге државе</w:t>
      </w:r>
      <w:r w:rsidR="00C14AF4"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 xml:space="preserve">уговорнице.         </w:t>
      </w:r>
    </w:p>
    <w:p w14:paraId="52B62708" w14:textId="77777777" w:rsidR="00EA409C" w:rsidRPr="00D959F6" w:rsidRDefault="00EA409C" w:rsidP="0058728E">
      <w:pPr>
        <w:spacing w:after="0"/>
        <w:ind w:left="720"/>
        <w:rPr>
          <w:rFonts w:ascii="Times New Roman" w:hAnsi="Times New Roman" w:cs="Times New Roman"/>
          <w:sz w:val="24"/>
          <w:szCs w:val="24"/>
          <w:lang w:val="sr-Cyrl-BA"/>
        </w:rPr>
      </w:pPr>
    </w:p>
    <w:p w14:paraId="08369FE5" w14:textId="2F94F1D1" w:rsidR="00EA409C" w:rsidRPr="00D959F6" w:rsidRDefault="00EA409C"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35.</w:t>
      </w:r>
    </w:p>
    <w:p w14:paraId="60A56A8C" w14:textId="0B6E2752" w:rsidR="00A039BB" w:rsidRPr="00D959F6" w:rsidRDefault="00EA409C"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Исплата давања</w:t>
      </w:r>
    </w:p>
    <w:p w14:paraId="07D048BF" w14:textId="77777777" w:rsidR="00A039BB" w:rsidRPr="00D959F6" w:rsidRDefault="00A039BB" w:rsidP="0058728E">
      <w:pPr>
        <w:spacing w:after="0"/>
        <w:ind w:left="720"/>
        <w:rPr>
          <w:rFonts w:ascii="Times New Roman" w:hAnsi="Times New Roman" w:cs="Times New Roman"/>
          <w:sz w:val="24"/>
          <w:szCs w:val="24"/>
          <w:lang w:val="sr-Cyrl-BA"/>
        </w:rPr>
      </w:pPr>
    </w:p>
    <w:p w14:paraId="343B48BF" w14:textId="3324B439" w:rsidR="00A039BB" w:rsidRPr="00D959F6" w:rsidRDefault="00A039BB" w:rsidP="006C286D">
      <w:pPr>
        <w:pStyle w:val="ListParagraph"/>
        <w:numPr>
          <w:ilvl w:val="0"/>
          <w:numId w:val="19"/>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Носилац надлежан за исплату давања према правним пропсима једне државе уговорнице</w:t>
      </w:r>
      <w:r w:rsidR="00C14AF4" w:rsidRPr="00D959F6">
        <w:rPr>
          <w:rFonts w:ascii="Times New Roman" w:hAnsi="Times New Roman" w:cs="Times New Roman"/>
          <w:sz w:val="24"/>
          <w:szCs w:val="24"/>
          <w:lang w:val="de-AT"/>
        </w:rPr>
        <w:t xml:space="preserve"> </w:t>
      </w:r>
      <w:r w:rsidRPr="00D959F6">
        <w:rPr>
          <w:rFonts w:ascii="Times New Roman" w:hAnsi="Times New Roman" w:cs="Times New Roman"/>
          <w:sz w:val="24"/>
          <w:szCs w:val="24"/>
          <w:lang w:val="sr-Cyrl-BA"/>
        </w:rPr>
        <w:t>признаје давања у валути која важи у тој држави уговорници.</w:t>
      </w:r>
    </w:p>
    <w:p w14:paraId="6CA115D2" w14:textId="6756EF98" w:rsidR="00A039BB" w:rsidRPr="00D959F6" w:rsidRDefault="00A039BB" w:rsidP="006C286D">
      <w:pPr>
        <w:pStyle w:val="ListParagraph"/>
        <w:numPr>
          <w:ilvl w:val="0"/>
          <w:numId w:val="19"/>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Исплата давања из става 1. овог члана кориснику који има пребавлиште у другој држави уговорници врши се у конвертибилној валути (ЕУР).</w:t>
      </w:r>
    </w:p>
    <w:p w14:paraId="0D327C3A" w14:textId="4EDA0049" w:rsidR="00A039BB" w:rsidRPr="00D959F6" w:rsidRDefault="00A039BB" w:rsidP="006C286D">
      <w:pPr>
        <w:pStyle w:val="ListParagraph"/>
        <w:numPr>
          <w:ilvl w:val="0"/>
          <w:numId w:val="19"/>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Накнаде предвиђене овим споразумом утврђује се у валути оне државе уговорнице у којој се налази сједиште носиоца на чији терет падају давања.</w:t>
      </w:r>
    </w:p>
    <w:p w14:paraId="1C49D035" w14:textId="18E0F5F3" w:rsidR="00A039BB" w:rsidRPr="00D959F6" w:rsidRDefault="00A039BB" w:rsidP="0058728E">
      <w:pPr>
        <w:pStyle w:val="ListParagraph"/>
        <w:numPr>
          <w:ilvl w:val="0"/>
          <w:numId w:val="19"/>
        </w:numPr>
        <w:spacing w:after="0"/>
        <w:ind w:left="426" w:hanging="426"/>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Исплате </w:t>
      </w:r>
      <w:r w:rsidR="006C286D" w:rsidRPr="00D959F6">
        <w:rPr>
          <w:rFonts w:ascii="Times New Roman" w:hAnsi="Times New Roman" w:cs="Times New Roman"/>
          <w:sz w:val="24"/>
          <w:szCs w:val="24"/>
          <w:lang w:val="sr-Cyrl-BA"/>
        </w:rPr>
        <w:t xml:space="preserve">међу </w:t>
      </w:r>
      <w:r w:rsidRPr="00D959F6">
        <w:rPr>
          <w:rFonts w:ascii="Times New Roman" w:hAnsi="Times New Roman" w:cs="Times New Roman"/>
          <w:sz w:val="24"/>
          <w:szCs w:val="24"/>
          <w:lang w:val="sr-Cyrl-BA"/>
        </w:rPr>
        <w:t>носиоцима држава уговорница се врше у конвелртибилној валути (ЕУР).</w:t>
      </w:r>
    </w:p>
    <w:p w14:paraId="67F44FE2" w14:textId="663DF428" w:rsidR="00AC0734" w:rsidRPr="00D959F6" w:rsidRDefault="00AC0734" w:rsidP="006C286D">
      <w:pPr>
        <w:pStyle w:val="ListParagraph"/>
        <w:numPr>
          <w:ilvl w:val="0"/>
          <w:numId w:val="19"/>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Код прерачунавања давања у валуту друге државе уговорнице узима се средњи курс који важи на дан када је носилац дозначио давање исплатном органу ради исплате у другу државу уговорницу.</w:t>
      </w:r>
    </w:p>
    <w:p w14:paraId="71CC7E77" w14:textId="3143CE8C" w:rsidR="00AC0734" w:rsidRPr="00D959F6" w:rsidRDefault="00AC0734" w:rsidP="006C286D">
      <w:pPr>
        <w:spacing w:after="0"/>
        <w:ind w:left="426"/>
        <w:jc w:val="both"/>
        <w:rPr>
          <w:rFonts w:ascii="Times New Roman" w:hAnsi="Times New Roman" w:cs="Times New Roman"/>
          <w:sz w:val="24"/>
          <w:szCs w:val="24"/>
          <w:lang w:val="sr-Cyrl-BA"/>
        </w:rPr>
      </w:pPr>
    </w:p>
    <w:p w14:paraId="11578E3B" w14:textId="077CD8B5" w:rsidR="00AC0734" w:rsidRPr="00D959F6" w:rsidRDefault="00AC0734"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36.</w:t>
      </w:r>
    </w:p>
    <w:p w14:paraId="0A4A663B" w14:textId="3E62F2E0" w:rsidR="00AC0734" w:rsidRPr="00D959F6" w:rsidRDefault="00AC0734"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Потраживање преплаћених износа новчаних давања</w:t>
      </w:r>
    </w:p>
    <w:p w14:paraId="424D9C43" w14:textId="77777777" w:rsidR="00AC0734" w:rsidRPr="00D959F6" w:rsidRDefault="00AC0734" w:rsidP="0058728E">
      <w:pPr>
        <w:spacing w:after="0"/>
        <w:ind w:left="720"/>
        <w:rPr>
          <w:rFonts w:ascii="Times New Roman" w:hAnsi="Times New Roman" w:cs="Times New Roman"/>
          <w:sz w:val="24"/>
          <w:szCs w:val="24"/>
          <w:lang w:val="sr-Cyrl-BA"/>
        </w:rPr>
      </w:pPr>
    </w:p>
    <w:p w14:paraId="120CF1E4" w14:textId="3317D283" w:rsidR="00AC0734" w:rsidRPr="00D959F6" w:rsidRDefault="00AC0734" w:rsidP="006C286D">
      <w:pPr>
        <w:pStyle w:val="ListParagraph"/>
        <w:numPr>
          <w:ilvl w:val="0"/>
          <w:numId w:val="20"/>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Носилац једне државе уговорнице</w:t>
      </w:r>
      <w:r w:rsidR="006C286D"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који је исплатио давања у износу већем од оног који кориснику припада</w:t>
      </w:r>
      <w:r w:rsidR="006C286D" w:rsidRPr="00D959F6">
        <w:rPr>
          <w:rFonts w:ascii="Times New Roman" w:hAnsi="Times New Roman" w:cs="Times New Roman"/>
          <w:sz w:val="24"/>
          <w:szCs w:val="24"/>
          <w:lang w:val="sr-Cyrl-BA"/>
        </w:rPr>
        <w:t>,</w:t>
      </w:r>
      <w:r w:rsidRPr="00D959F6">
        <w:rPr>
          <w:rFonts w:ascii="Times New Roman" w:hAnsi="Times New Roman" w:cs="Times New Roman"/>
          <w:sz w:val="24"/>
          <w:szCs w:val="24"/>
          <w:lang w:val="sr-Cyrl-BA"/>
        </w:rPr>
        <w:t xml:space="preserve"> може од носиоца друге државе уговорнице затражити да од заосталих износа давања које треба да исплати кориснику задржи преплаћени износ.</w:t>
      </w:r>
    </w:p>
    <w:p w14:paraId="40689716" w14:textId="7E727202" w:rsidR="00AC0734" w:rsidRPr="00D959F6" w:rsidRDefault="00AC0734" w:rsidP="00D560EA">
      <w:pPr>
        <w:pStyle w:val="ListParagraph"/>
        <w:numPr>
          <w:ilvl w:val="0"/>
          <w:numId w:val="20"/>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 xml:space="preserve">Преплаћени износ из става 1. овог члана се исплаћује директно који је затражио </w:t>
      </w:r>
      <w:r w:rsidR="00D560EA">
        <w:rPr>
          <w:rFonts w:ascii="Times New Roman" w:hAnsi="Times New Roman" w:cs="Times New Roman"/>
          <w:sz w:val="24"/>
          <w:szCs w:val="24"/>
          <w:lang w:val="sr-Cyrl-BA"/>
        </w:rPr>
        <w:t>њ</w:t>
      </w:r>
      <w:r w:rsidRPr="00D959F6">
        <w:rPr>
          <w:rFonts w:ascii="Times New Roman" w:hAnsi="Times New Roman" w:cs="Times New Roman"/>
          <w:sz w:val="24"/>
          <w:szCs w:val="24"/>
          <w:lang w:val="sr-Cyrl-BA"/>
        </w:rPr>
        <w:t>егово задржавање.</w:t>
      </w:r>
    </w:p>
    <w:p w14:paraId="305E7E79" w14:textId="7F13D4C6" w:rsidR="00AC0734" w:rsidRPr="00D959F6" w:rsidRDefault="00AC0734" w:rsidP="00D560EA">
      <w:pPr>
        <w:spacing w:after="0"/>
        <w:ind w:left="720"/>
        <w:jc w:val="both"/>
        <w:rPr>
          <w:rFonts w:ascii="Times New Roman" w:hAnsi="Times New Roman" w:cs="Times New Roman"/>
          <w:sz w:val="24"/>
          <w:szCs w:val="24"/>
          <w:lang w:val="sr-Cyrl-BA"/>
        </w:rPr>
      </w:pPr>
    </w:p>
    <w:p w14:paraId="36D6ACC3" w14:textId="7A324924" w:rsidR="00AC0734" w:rsidRPr="00D959F6" w:rsidRDefault="00AC0734"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Члан 37.</w:t>
      </w:r>
    </w:p>
    <w:p w14:paraId="048661A3" w14:textId="475A3CB7" w:rsidR="00AC0734" w:rsidRPr="00D959F6" w:rsidRDefault="00AC0734" w:rsidP="0058728E">
      <w:pPr>
        <w:spacing w:after="0"/>
        <w:jc w:val="center"/>
        <w:rPr>
          <w:rFonts w:ascii="Times New Roman" w:hAnsi="Times New Roman" w:cs="Times New Roman"/>
          <w:b/>
          <w:sz w:val="24"/>
          <w:szCs w:val="24"/>
          <w:lang w:val="sr-Cyrl-BA"/>
        </w:rPr>
      </w:pPr>
      <w:r w:rsidRPr="00D959F6">
        <w:rPr>
          <w:rFonts w:ascii="Times New Roman" w:hAnsi="Times New Roman" w:cs="Times New Roman"/>
          <w:b/>
          <w:sz w:val="24"/>
          <w:szCs w:val="24"/>
          <w:lang w:val="sr-Cyrl-BA"/>
        </w:rPr>
        <w:t>Извршни поступак</w:t>
      </w:r>
    </w:p>
    <w:p w14:paraId="780A9C2B" w14:textId="4A16180E" w:rsidR="00AC0734" w:rsidRPr="00D959F6" w:rsidRDefault="00AC0734" w:rsidP="0058728E">
      <w:pPr>
        <w:spacing w:after="0"/>
        <w:ind w:left="720"/>
        <w:rPr>
          <w:rFonts w:ascii="Times New Roman" w:hAnsi="Times New Roman" w:cs="Times New Roman"/>
          <w:sz w:val="24"/>
          <w:szCs w:val="24"/>
          <w:lang w:val="sr-Cyrl-BA"/>
        </w:rPr>
      </w:pPr>
    </w:p>
    <w:p w14:paraId="4CA5A36F" w14:textId="5F134BDA" w:rsidR="00AC0734" w:rsidRPr="00D959F6" w:rsidRDefault="00AC0734" w:rsidP="006C286D">
      <w:pPr>
        <w:pStyle w:val="ListParagraph"/>
        <w:numPr>
          <w:ilvl w:val="0"/>
          <w:numId w:val="21"/>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Извршна рјешења у области социјалног осигурања (исправе) надлежних органа и носилаца, као и извршне одлуке судова једне државе уговорнице признају се у другој држави уговорници.</w:t>
      </w:r>
    </w:p>
    <w:p w14:paraId="0251D4D3" w14:textId="1F01C256" w:rsidR="00AC0734" w:rsidRPr="00D959F6" w:rsidRDefault="00AC0734" w:rsidP="006C286D">
      <w:pPr>
        <w:pStyle w:val="ListParagraph"/>
        <w:numPr>
          <w:ilvl w:val="0"/>
          <w:numId w:val="21"/>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Признавање се може одбити само ако је у супротности са јавним поретком државе уговорнице у којој треба да се призна исправа или извршна одлука из става 1. овог члана.</w:t>
      </w:r>
    </w:p>
    <w:p w14:paraId="21891FEE" w14:textId="01AF81CD" w:rsidR="00BF41F2" w:rsidRPr="00D959F6" w:rsidRDefault="00BF41F2" w:rsidP="006C286D">
      <w:pPr>
        <w:pStyle w:val="ListParagraph"/>
        <w:numPr>
          <w:ilvl w:val="0"/>
          <w:numId w:val="21"/>
        </w:numPr>
        <w:spacing w:after="0"/>
        <w:ind w:left="426" w:hanging="426"/>
        <w:jc w:val="both"/>
        <w:rPr>
          <w:rFonts w:ascii="Times New Roman" w:hAnsi="Times New Roman" w:cs="Times New Roman"/>
          <w:sz w:val="24"/>
          <w:szCs w:val="24"/>
          <w:lang w:val="sr-Cyrl-BA"/>
        </w:rPr>
      </w:pPr>
      <w:r w:rsidRPr="00D959F6">
        <w:rPr>
          <w:rFonts w:ascii="Times New Roman" w:hAnsi="Times New Roman" w:cs="Times New Roman"/>
          <w:sz w:val="24"/>
          <w:szCs w:val="24"/>
          <w:lang w:val="sr-Cyrl-BA"/>
        </w:rPr>
        <w:t>Исправе и извршне одлуке из става 1. овог члана извршавају се у другој држави уговорници. Извршни поступак се проводи према правним прописима који се примјењују за одговарајуће исправе или извршне одлуке државе уговорнице у којој треба да се проведе извршење. Исправе и извршне одлуке морају садржавати потврду о њиховој извршности (клаузула о извршењу).</w:t>
      </w:r>
    </w:p>
    <w:p w14:paraId="1BE7300F" w14:textId="77777777" w:rsidR="003560C0" w:rsidRPr="00BB6581" w:rsidRDefault="003560C0" w:rsidP="0058728E">
      <w:pPr>
        <w:spacing w:after="0"/>
        <w:rPr>
          <w:rFonts w:ascii="Times New Roman" w:hAnsi="Times New Roman" w:cs="Times New Roman"/>
          <w:sz w:val="20"/>
          <w:szCs w:val="20"/>
          <w:lang w:val="de-AT"/>
        </w:rPr>
      </w:pPr>
    </w:p>
    <w:p w14:paraId="45134F51" w14:textId="3748C6E4" w:rsidR="00BF41F2" w:rsidRPr="00D560EA" w:rsidRDefault="00BF41F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lastRenderedPageBreak/>
        <w:t>Члан 38.</w:t>
      </w:r>
    </w:p>
    <w:p w14:paraId="714A1A52" w14:textId="38143ABF" w:rsidR="00BF41F2" w:rsidRPr="00D560EA" w:rsidRDefault="00BF41F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Накнада штете</w:t>
      </w:r>
    </w:p>
    <w:p w14:paraId="385FB253" w14:textId="4A48F14B" w:rsidR="00BF41F2" w:rsidRPr="00D560EA" w:rsidRDefault="00BF41F2" w:rsidP="0058728E">
      <w:pPr>
        <w:spacing w:after="0"/>
        <w:ind w:left="720"/>
        <w:rPr>
          <w:rFonts w:ascii="Times New Roman" w:hAnsi="Times New Roman" w:cs="Times New Roman"/>
          <w:sz w:val="24"/>
          <w:szCs w:val="24"/>
          <w:lang w:val="sr-Cyrl-BA"/>
        </w:rPr>
      </w:pPr>
    </w:p>
    <w:p w14:paraId="29066FC2" w14:textId="7B742009" w:rsidR="00BF41F2" w:rsidRPr="00D560EA" w:rsidRDefault="00BF41F2" w:rsidP="006C286D">
      <w:pPr>
        <w:pStyle w:val="ListParagraph"/>
        <w:numPr>
          <w:ilvl w:val="0"/>
          <w:numId w:val="22"/>
        </w:numPr>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Ако лице које према правним прописима једне државе уговорнице прима давање по основу штете која је настала у дургој држави уговорници и има, према њеним правним прописима, право на накнаду штете од трећег лица, тада право на ту накнаду прелази на носиоца прве државе уговорнице према правним прописима које он примјењује.</w:t>
      </w:r>
    </w:p>
    <w:p w14:paraId="0F96A01F" w14:textId="77777777" w:rsidR="00BF41F2" w:rsidRPr="00D560EA" w:rsidRDefault="00BF41F2" w:rsidP="006C286D">
      <w:pPr>
        <w:pStyle w:val="ListParagraph"/>
        <w:numPr>
          <w:ilvl w:val="0"/>
          <w:numId w:val="22"/>
        </w:numPr>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Ако је право на накнаду штете у вези са истоврсним давањима, по основу истог случаја штете, пренесено у складу са ставом 1. овог члана носиоцима обје државе уговорнице, треће лице може исплатити накнаду штете, са ослобађајућим дејством, једном или другом носиоцу. Носиоци ће намирити своја потраживања по овом основу, сразмјерно давању које исплаћују.</w:t>
      </w:r>
    </w:p>
    <w:p w14:paraId="3151888B" w14:textId="77777777" w:rsidR="00BF41F2" w:rsidRPr="00D560EA" w:rsidRDefault="00BF41F2" w:rsidP="0058728E">
      <w:pPr>
        <w:spacing w:after="0"/>
        <w:ind w:left="720"/>
        <w:rPr>
          <w:rFonts w:ascii="Times New Roman" w:hAnsi="Times New Roman" w:cs="Times New Roman"/>
          <w:sz w:val="24"/>
          <w:szCs w:val="24"/>
          <w:lang w:val="sr-Cyrl-BA"/>
        </w:rPr>
      </w:pPr>
    </w:p>
    <w:p w14:paraId="4D59B9ED" w14:textId="6C8A9482" w:rsidR="00BF41F2" w:rsidRPr="00D560EA" w:rsidRDefault="00BF41F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39.</w:t>
      </w:r>
    </w:p>
    <w:p w14:paraId="2438ADCC" w14:textId="51DF46F3" w:rsidR="00BF41F2" w:rsidRPr="00D560EA" w:rsidRDefault="00BF41F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Рјешавање спорова</w:t>
      </w:r>
    </w:p>
    <w:p w14:paraId="418BAF94" w14:textId="77777777" w:rsidR="00BF41F2" w:rsidRPr="00D560EA" w:rsidRDefault="00BF41F2" w:rsidP="0058728E">
      <w:pPr>
        <w:spacing w:after="0"/>
        <w:ind w:left="720"/>
        <w:rPr>
          <w:rFonts w:ascii="Times New Roman" w:hAnsi="Times New Roman" w:cs="Times New Roman"/>
          <w:sz w:val="24"/>
          <w:szCs w:val="24"/>
          <w:lang w:val="sr-Cyrl-BA"/>
        </w:rPr>
      </w:pPr>
    </w:p>
    <w:p w14:paraId="40D14FE7" w14:textId="77777777" w:rsidR="001D3C2A" w:rsidRPr="00D560EA" w:rsidRDefault="00BF41F2" w:rsidP="0058728E">
      <w:pPr>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Спорове у примјени и тумачењу овог споразума рјешаваће договорно надлежни</w:t>
      </w:r>
      <w:r w:rsidR="001D3C2A" w:rsidRPr="00D560EA">
        <w:rPr>
          <w:rFonts w:ascii="Times New Roman" w:hAnsi="Times New Roman" w:cs="Times New Roman"/>
          <w:sz w:val="24"/>
          <w:szCs w:val="24"/>
          <w:lang w:val="sr-Cyrl-BA"/>
        </w:rPr>
        <w:t xml:space="preserve"> органи држава уговорница.</w:t>
      </w:r>
    </w:p>
    <w:p w14:paraId="614F4D8C" w14:textId="77777777" w:rsidR="001D3C2A" w:rsidRPr="00BB6581" w:rsidRDefault="001D3C2A" w:rsidP="0058728E">
      <w:pPr>
        <w:spacing w:after="0"/>
        <w:ind w:left="720"/>
        <w:rPr>
          <w:rFonts w:ascii="Times New Roman" w:hAnsi="Times New Roman" w:cs="Times New Roman"/>
          <w:sz w:val="20"/>
          <w:szCs w:val="20"/>
          <w:lang w:val="sr-Cyrl-BA"/>
        </w:rPr>
      </w:pPr>
    </w:p>
    <w:p w14:paraId="771B21EE" w14:textId="7DB1B70F" w:rsidR="00AC0734" w:rsidRPr="00BB6581" w:rsidRDefault="001D3C2A"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V</w:t>
      </w:r>
    </w:p>
    <w:p w14:paraId="06EF352D" w14:textId="25C8B209" w:rsidR="001D3C2A" w:rsidRPr="00BB6581" w:rsidRDefault="001D3C2A"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ПРЕЛАЗНЕ И ЗАВРШНЕ ОДРЕДБЕ</w:t>
      </w:r>
    </w:p>
    <w:p w14:paraId="4B5E4714" w14:textId="7AD99677" w:rsidR="001D3C2A" w:rsidRPr="00BB6581" w:rsidRDefault="001D3C2A" w:rsidP="0058728E">
      <w:pPr>
        <w:tabs>
          <w:tab w:val="left" w:pos="8311"/>
        </w:tabs>
        <w:spacing w:after="0"/>
        <w:ind w:left="720"/>
        <w:jc w:val="center"/>
        <w:rPr>
          <w:rFonts w:ascii="Times New Roman" w:hAnsi="Times New Roman" w:cs="Times New Roman"/>
          <w:b/>
          <w:sz w:val="20"/>
          <w:szCs w:val="20"/>
          <w:lang w:val="sr-Cyrl-BA"/>
        </w:rPr>
      </w:pPr>
    </w:p>
    <w:p w14:paraId="086E4905" w14:textId="410E2EBB" w:rsidR="001D3C2A" w:rsidRPr="00D560EA" w:rsidRDefault="001D3C2A"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40.</w:t>
      </w:r>
    </w:p>
    <w:p w14:paraId="2BB35682" w14:textId="60E22AE3" w:rsidR="001D3C2A" w:rsidRPr="00D560EA" w:rsidRDefault="001D3C2A"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Прелазне одредбе</w:t>
      </w:r>
    </w:p>
    <w:p w14:paraId="408BC639" w14:textId="4D40497B" w:rsidR="001D3C2A" w:rsidRPr="00D560EA" w:rsidRDefault="001D3C2A" w:rsidP="0058728E">
      <w:pPr>
        <w:tabs>
          <w:tab w:val="left" w:pos="8311"/>
        </w:tabs>
        <w:spacing w:after="0"/>
        <w:ind w:left="720"/>
        <w:rPr>
          <w:rFonts w:ascii="Times New Roman" w:hAnsi="Times New Roman" w:cs="Times New Roman"/>
          <w:sz w:val="24"/>
          <w:szCs w:val="24"/>
          <w:lang w:val="sr-Cyrl-BA"/>
        </w:rPr>
      </w:pPr>
    </w:p>
    <w:p w14:paraId="364FC62E" w14:textId="5FEE0513" w:rsidR="001D3C2A" w:rsidRPr="00D560EA" w:rsidRDefault="001D3C2A" w:rsidP="0058728E">
      <w:pPr>
        <w:pStyle w:val="ListParagraph"/>
        <w:numPr>
          <w:ilvl w:val="0"/>
          <w:numId w:val="23"/>
        </w:numPr>
        <w:tabs>
          <w:tab w:val="left" w:pos="8311"/>
        </w:tabs>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Овај споразум не утврђује право на давање за период прије његовог ступања на снагу.</w:t>
      </w:r>
    </w:p>
    <w:p w14:paraId="4AFB38B9" w14:textId="77777777" w:rsidR="001D3C2A" w:rsidRPr="00D560EA" w:rsidRDefault="001D3C2A" w:rsidP="006C286D">
      <w:pPr>
        <w:pStyle w:val="ListParagraph"/>
        <w:numPr>
          <w:ilvl w:val="0"/>
          <w:numId w:val="23"/>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За утврђивање права на давање према овом споразуму узима се у обзир и период осигурања који је према правним прописима држава уговорница остварен прије његовог ступања на снагу.</w:t>
      </w:r>
    </w:p>
    <w:p w14:paraId="0F1E2B29" w14:textId="20E330DF" w:rsidR="001D3C2A" w:rsidRPr="00D560EA" w:rsidRDefault="001D3C2A" w:rsidP="006C286D">
      <w:pPr>
        <w:pStyle w:val="ListParagraph"/>
        <w:numPr>
          <w:ilvl w:val="0"/>
          <w:numId w:val="23"/>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Изузетно од одредаба члана 17. став 1. и 3. овог споразума узима се у обзир само посебан стаж утврђен за период прије 1. јануара 1965. године, и то у признатом трајању.</w:t>
      </w:r>
    </w:p>
    <w:p w14:paraId="5ED657AA" w14:textId="2101D3F2" w:rsidR="001D3C2A" w:rsidRPr="00D560EA" w:rsidRDefault="001D3C2A" w:rsidP="006C286D">
      <w:pPr>
        <w:pStyle w:val="ListParagraph"/>
        <w:numPr>
          <w:ilvl w:val="0"/>
          <w:numId w:val="23"/>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Изузетно од одредаба члана 17. став 2. овог споразума стаж осигурања навршен прије 6. марта 1992. године, који се према</w:t>
      </w:r>
      <w:r w:rsidR="006C286D" w:rsidRPr="00D560EA">
        <w:rPr>
          <w:rFonts w:ascii="Times New Roman" w:hAnsi="Times New Roman" w:cs="Times New Roman"/>
          <w:sz w:val="24"/>
          <w:szCs w:val="24"/>
          <w:lang w:val="sr-Cyrl-BA"/>
        </w:rPr>
        <w:t xml:space="preserve"> тада</w:t>
      </w:r>
      <w:r w:rsidRPr="00D560EA">
        <w:rPr>
          <w:rFonts w:ascii="Times New Roman" w:hAnsi="Times New Roman" w:cs="Times New Roman"/>
          <w:sz w:val="24"/>
          <w:szCs w:val="24"/>
          <w:lang w:val="sr-Cyrl-BA"/>
        </w:rPr>
        <w:t xml:space="preserve"> важећим прописима рачунао са увећаним трајањем, узима се у обзир у признатом трајању.   </w:t>
      </w:r>
    </w:p>
    <w:p w14:paraId="34D3CD27" w14:textId="3EE4A589" w:rsidR="001D3C2A" w:rsidRPr="00D560EA" w:rsidRDefault="001D3C2A" w:rsidP="006C286D">
      <w:pPr>
        <w:pStyle w:val="ListParagraph"/>
        <w:numPr>
          <w:ilvl w:val="0"/>
          <w:numId w:val="23"/>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Периоди осигурања навршени према правним прописима СФР Југославије о пензијском и инвалидском осигурању војних осигураника од 1. јануара 1973. године до 6. марта 1992. године падају на терет државе уговорнице чије држављанин је лице на дан ступања на снагу овог споразума. Ако лице има држављанство обје државе уговорнице, период осигурања падају на терет државе уговорнице у којој лице има пребивалиште на дан ступања на снагу овог споразума.</w:t>
      </w:r>
    </w:p>
    <w:p w14:paraId="64AF3FF3" w14:textId="58D950C2" w:rsidR="001D3C2A" w:rsidRPr="00D560EA" w:rsidRDefault="001D3C2A" w:rsidP="006C286D">
      <w:pPr>
        <w:pStyle w:val="ListParagraph"/>
        <w:numPr>
          <w:ilvl w:val="0"/>
          <w:numId w:val="23"/>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lastRenderedPageBreak/>
        <w:t>За лице које нема држављанство држава уговорница, као ни држава са територије претходне Југославије, пензијски стаж</w:t>
      </w:r>
      <w:r w:rsidR="00445B72" w:rsidRPr="00D560EA">
        <w:rPr>
          <w:rFonts w:ascii="Times New Roman" w:hAnsi="Times New Roman" w:cs="Times New Roman"/>
          <w:sz w:val="24"/>
          <w:szCs w:val="24"/>
          <w:lang w:val="sr-Cyrl-BA"/>
        </w:rPr>
        <w:t xml:space="preserve"> који је претходна Југославија, по основу међународних уговора  закључених са другим државама, преузела на свој терет, а који је навршен на територији тих држава, пада на терет носиоца оне државе уговорнице чије је републичко држављанство то лице имало на дан преузимања обавезе по основу тих међународних уговора.</w:t>
      </w:r>
    </w:p>
    <w:p w14:paraId="23FC1246" w14:textId="52F8DB5C" w:rsidR="00445B72" w:rsidRPr="00D560EA" w:rsidRDefault="00445B72" w:rsidP="0058728E">
      <w:pPr>
        <w:pStyle w:val="ListParagraph"/>
        <w:numPr>
          <w:ilvl w:val="0"/>
          <w:numId w:val="23"/>
        </w:numPr>
        <w:tabs>
          <w:tab w:val="left" w:pos="8311"/>
        </w:tabs>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Овај споразум се примјењује и на осигуране случајеве на стале прије његовог ступања на снагу.</w:t>
      </w:r>
    </w:p>
    <w:p w14:paraId="175D99BD" w14:textId="13B9D954" w:rsidR="00445B72" w:rsidRPr="00D560EA" w:rsidRDefault="00445B7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41.</w:t>
      </w:r>
    </w:p>
    <w:p w14:paraId="37832DD2" w14:textId="7CCABF9F" w:rsidR="00445B72" w:rsidRPr="00D560EA" w:rsidRDefault="00445B7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Ступање на снагу</w:t>
      </w:r>
    </w:p>
    <w:p w14:paraId="15DBB4A4" w14:textId="1B764220" w:rsidR="00445B72" w:rsidRPr="00D560EA" w:rsidRDefault="00445B72" w:rsidP="0058728E">
      <w:pPr>
        <w:tabs>
          <w:tab w:val="left" w:pos="8311"/>
        </w:tabs>
        <w:spacing w:after="0"/>
        <w:ind w:left="720"/>
        <w:rPr>
          <w:rFonts w:ascii="Times New Roman" w:hAnsi="Times New Roman" w:cs="Times New Roman"/>
          <w:sz w:val="24"/>
          <w:szCs w:val="24"/>
          <w:lang w:val="sr-Cyrl-BA"/>
        </w:rPr>
      </w:pPr>
    </w:p>
    <w:p w14:paraId="22D38D1C" w14:textId="4923BD31" w:rsidR="00445B72" w:rsidRPr="00D560EA" w:rsidRDefault="00445B72" w:rsidP="0058728E">
      <w:pPr>
        <w:pStyle w:val="ListParagraph"/>
        <w:numPr>
          <w:ilvl w:val="0"/>
          <w:numId w:val="24"/>
        </w:numPr>
        <w:tabs>
          <w:tab w:val="left" w:pos="8311"/>
        </w:tabs>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Овај споразум подлијеже потврђивању.</w:t>
      </w:r>
    </w:p>
    <w:p w14:paraId="2444C9D9" w14:textId="68E8B02C" w:rsidR="00A039BB" w:rsidRPr="00D560EA" w:rsidRDefault="00445B72" w:rsidP="006C286D">
      <w:pPr>
        <w:pStyle w:val="ListParagraph"/>
        <w:numPr>
          <w:ilvl w:val="0"/>
          <w:numId w:val="24"/>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Државе уговорнице ће се међусобно у писаној форми дипломатским путем обавијестити о</w:t>
      </w:r>
      <w:r w:rsidR="00C14AF4" w:rsidRPr="00D560EA">
        <w:rPr>
          <w:rFonts w:ascii="Times New Roman" w:hAnsi="Times New Roman" w:cs="Times New Roman"/>
          <w:sz w:val="24"/>
          <w:szCs w:val="24"/>
          <w:lang w:val="de-AT"/>
        </w:rPr>
        <w:t xml:space="preserve"> </w:t>
      </w:r>
      <w:r w:rsidRPr="00D560EA">
        <w:rPr>
          <w:rFonts w:ascii="Times New Roman" w:hAnsi="Times New Roman" w:cs="Times New Roman"/>
          <w:sz w:val="24"/>
          <w:szCs w:val="24"/>
          <w:lang w:val="sr-Cyrl-BA"/>
        </w:rPr>
        <w:t>испуњењу унутрашњих правних процедура неопходних за ступање на снагу овог споразума.</w:t>
      </w:r>
    </w:p>
    <w:p w14:paraId="6A2AB8BF" w14:textId="70B3F4C6" w:rsidR="00445B72" w:rsidRPr="00D560EA" w:rsidRDefault="00445B72" w:rsidP="006C286D">
      <w:pPr>
        <w:pStyle w:val="ListParagraph"/>
        <w:numPr>
          <w:ilvl w:val="0"/>
          <w:numId w:val="24"/>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Овај споразум ступа на снагу првог дана по истеку мјесеца у коме је примљено задње писано</w:t>
      </w:r>
      <w:r w:rsidR="00C14AF4" w:rsidRPr="00D560EA">
        <w:rPr>
          <w:rFonts w:ascii="Times New Roman" w:hAnsi="Times New Roman" w:cs="Times New Roman"/>
          <w:sz w:val="24"/>
          <w:szCs w:val="24"/>
          <w:lang w:val="de-AT"/>
        </w:rPr>
        <w:t xml:space="preserve"> </w:t>
      </w:r>
      <w:r w:rsidR="006C286D" w:rsidRPr="00D560EA">
        <w:rPr>
          <w:rFonts w:ascii="Times New Roman" w:hAnsi="Times New Roman" w:cs="Times New Roman"/>
          <w:sz w:val="24"/>
          <w:szCs w:val="24"/>
          <w:lang w:val="sr-Cyrl-BA"/>
        </w:rPr>
        <w:t>о</w:t>
      </w:r>
      <w:r w:rsidRPr="00D560EA">
        <w:rPr>
          <w:rFonts w:ascii="Times New Roman" w:hAnsi="Times New Roman" w:cs="Times New Roman"/>
          <w:sz w:val="24"/>
          <w:szCs w:val="24"/>
          <w:lang w:val="sr-Cyrl-BA"/>
        </w:rPr>
        <w:t>бавјештење из става 2. овог члана.</w:t>
      </w:r>
    </w:p>
    <w:p w14:paraId="1341BEC8" w14:textId="5C40B0DB" w:rsidR="00445B72" w:rsidRPr="00D560EA" w:rsidRDefault="00445B72" w:rsidP="0058728E">
      <w:pPr>
        <w:tabs>
          <w:tab w:val="left" w:pos="8311"/>
        </w:tabs>
        <w:spacing w:after="0"/>
        <w:ind w:left="1080"/>
        <w:rPr>
          <w:rFonts w:ascii="Times New Roman" w:hAnsi="Times New Roman" w:cs="Times New Roman"/>
          <w:sz w:val="24"/>
          <w:szCs w:val="24"/>
          <w:lang w:val="sr-Cyrl-BA"/>
        </w:rPr>
      </w:pPr>
    </w:p>
    <w:p w14:paraId="38CDB639" w14:textId="1D476D57" w:rsidR="00445B72" w:rsidRPr="00D560EA" w:rsidRDefault="00445B7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42.</w:t>
      </w:r>
    </w:p>
    <w:p w14:paraId="3A9BF9BD" w14:textId="0E47B357" w:rsidR="00445B72" w:rsidRPr="00D560EA" w:rsidRDefault="00445B7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Вријеме трајања и отказивање</w:t>
      </w:r>
    </w:p>
    <w:p w14:paraId="7DDA55AB" w14:textId="3C157410" w:rsidR="00445B72" w:rsidRPr="00D560EA" w:rsidRDefault="00445B72" w:rsidP="0058728E">
      <w:pPr>
        <w:tabs>
          <w:tab w:val="left" w:pos="8311"/>
        </w:tabs>
        <w:spacing w:after="0"/>
        <w:ind w:left="1080"/>
        <w:rPr>
          <w:rFonts w:ascii="Times New Roman" w:hAnsi="Times New Roman" w:cs="Times New Roman"/>
          <w:sz w:val="24"/>
          <w:szCs w:val="24"/>
          <w:lang w:val="sr-Cyrl-BA"/>
        </w:rPr>
      </w:pPr>
    </w:p>
    <w:p w14:paraId="1E126142" w14:textId="6DB3C0A6" w:rsidR="00445B72" w:rsidRPr="00D560EA" w:rsidRDefault="00445B72" w:rsidP="0058728E">
      <w:pPr>
        <w:pStyle w:val="ListParagraph"/>
        <w:numPr>
          <w:ilvl w:val="0"/>
          <w:numId w:val="25"/>
        </w:numPr>
        <w:tabs>
          <w:tab w:val="left" w:pos="8311"/>
        </w:tabs>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Овај споразум се закључује на неодређено вријеме.</w:t>
      </w:r>
    </w:p>
    <w:p w14:paraId="14DFA4F6" w14:textId="77777777" w:rsidR="00445B72" w:rsidRPr="00D560EA" w:rsidRDefault="00445B72" w:rsidP="006C286D">
      <w:pPr>
        <w:pStyle w:val="ListParagraph"/>
        <w:numPr>
          <w:ilvl w:val="0"/>
          <w:numId w:val="25"/>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Свака држава уоворница га може у текућој календарској години у писаној форми дипломатским путем отказати с посљедњим даном те године, при чему отказни рок не може бити краћи ид 6 мјесеци.</w:t>
      </w:r>
    </w:p>
    <w:p w14:paraId="7EF33AA0" w14:textId="77777777" w:rsidR="007A5B85" w:rsidRPr="00D560EA" w:rsidRDefault="00445B72" w:rsidP="006C286D">
      <w:pPr>
        <w:pStyle w:val="ListParagraph"/>
        <w:numPr>
          <w:ilvl w:val="0"/>
          <w:numId w:val="25"/>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случају отказивања овог споразума његове одредбе се и даље примјењују на стечена права</w:t>
      </w:r>
      <w:r w:rsidR="007A5B85" w:rsidRPr="00D560EA">
        <w:rPr>
          <w:rFonts w:ascii="Times New Roman" w:hAnsi="Times New Roman" w:cs="Times New Roman"/>
          <w:sz w:val="24"/>
          <w:szCs w:val="24"/>
          <w:lang w:val="sr-Cyrl-BA"/>
        </w:rPr>
        <w:t>, као и на захтјеве за остваривање права поднесене до дана његовог отказивања.</w:t>
      </w:r>
    </w:p>
    <w:p w14:paraId="23F2A54E" w14:textId="39A38F4A" w:rsidR="00445B72" w:rsidRPr="00D560EA" w:rsidRDefault="007A5B85" w:rsidP="006C286D">
      <w:pPr>
        <w:pStyle w:val="ListParagraph"/>
        <w:numPr>
          <w:ilvl w:val="0"/>
          <w:numId w:val="25"/>
        </w:numPr>
        <w:tabs>
          <w:tab w:val="left" w:pos="8311"/>
        </w:tabs>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Ступањем на снагу овог споразума у односима између Црне Горе и Босне и Херцеговини престаје да важи Споразум између Савезне Републике Југославије и Босне и Херцеговине о социјалном оисгурању, закључен 29. октобра 2002. године, осим стечених права на давања и већ покренутих поступака ако се они односе на период у коме је био на снази </w:t>
      </w:r>
      <w:r w:rsidR="006C286D" w:rsidRPr="00D560EA">
        <w:rPr>
          <w:rFonts w:ascii="Times New Roman" w:hAnsi="Times New Roman" w:cs="Times New Roman"/>
          <w:sz w:val="24"/>
          <w:szCs w:val="24"/>
          <w:lang w:val="sr-Cyrl-BA"/>
        </w:rPr>
        <w:t>С</w:t>
      </w:r>
      <w:r w:rsidRPr="00D560EA">
        <w:rPr>
          <w:rFonts w:ascii="Times New Roman" w:hAnsi="Times New Roman" w:cs="Times New Roman"/>
          <w:sz w:val="24"/>
          <w:szCs w:val="24"/>
          <w:lang w:val="sr-Cyrl-BA"/>
        </w:rPr>
        <w:t>поразум</w:t>
      </w:r>
      <w:r w:rsidR="00445B72" w:rsidRPr="00D560EA">
        <w:rPr>
          <w:rFonts w:ascii="Times New Roman" w:hAnsi="Times New Roman" w:cs="Times New Roman"/>
          <w:sz w:val="24"/>
          <w:szCs w:val="24"/>
          <w:lang w:val="sr-Cyrl-BA"/>
        </w:rPr>
        <w:t xml:space="preserve"> </w:t>
      </w:r>
      <w:r w:rsidRPr="00D560EA">
        <w:rPr>
          <w:rFonts w:ascii="Times New Roman" w:hAnsi="Times New Roman" w:cs="Times New Roman"/>
          <w:sz w:val="24"/>
          <w:szCs w:val="24"/>
          <w:lang w:val="sr-Cyrl-BA"/>
        </w:rPr>
        <w:t>који се овим споразумом ставља ван снаге.</w:t>
      </w:r>
    </w:p>
    <w:p w14:paraId="52BCD170" w14:textId="24A16FA0" w:rsidR="006C286D" w:rsidRDefault="006C286D" w:rsidP="006C286D">
      <w:pPr>
        <w:tabs>
          <w:tab w:val="left" w:pos="8311"/>
        </w:tabs>
        <w:spacing w:after="0"/>
        <w:jc w:val="both"/>
        <w:rPr>
          <w:rFonts w:ascii="Times New Roman" w:hAnsi="Times New Roman" w:cs="Times New Roman"/>
          <w:sz w:val="20"/>
          <w:szCs w:val="20"/>
          <w:lang w:val="sr-Cyrl-BA"/>
        </w:rPr>
      </w:pPr>
    </w:p>
    <w:p w14:paraId="6044216B" w14:textId="30C2ECF9" w:rsidR="006C286D" w:rsidRDefault="006C286D" w:rsidP="006C286D">
      <w:pPr>
        <w:tabs>
          <w:tab w:val="left" w:pos="8311"/>
        </w:tabs>
        <w:spacing w:after="0"/>
        <w:jc w:val="both"/>
        <w:rPr>
          <w:rFonts w:ascii="Times New Roman" w:hAnsi="Times New Roman" w:cs="Times New Roman"/>
          <w:sz w:val="20"/>
          <w:szCs w:val="20"/>
          <w:lang w:val="sr-Cyrl-BA"/>
        </w:rPr>
      </w:pPr>
    </w:p>
    <w:p w14:paraId="4109E3E6" w14:textId="3378C76C" w:rsidR="006C286D" w:rsidRDefault="006C286D" w:rsidP="006C286D">
      <w:pPr>
        <w:tabs>
          <w:tab w:val="left" w:pos="8311"/>
        </w:tabs>
        <w:spacing w:after="0"/>
        <w:jc w:val="both"/>
        <w:rPr>
          <w:rFonts w:ascii="Times New Roman" w:hAnsi="Times New Roman" w:cs="Times New Roman"/>
          <w:sz w:val="20"/>
          <w:szCs w:val="20"/>
          <w:lang w:val="sr-Cyrl-BA"/>
        </w:rPr>
      </w:pPr>
    </w:p>
    <w:p w14:paraId="3B873E0C" w14:textId="022D1630" w:rsidR="006C286D" w:rsidRDefault="006C286D" w:rsidP="006C286D">
      <w:pPr>
        <w:tabs>
          <w:tab w:val="left" w:pos="8311"/>
        </w:tabs>
        <w:spacing w:after="0"/>
        <w:jc w:val="both"/>
        <w:rPr>
          <w:rFonts w:ascii="Times New Roman" w:hAnsi="Times New Roman" w:cs="Times New Roman"/>
          <w:sz w:val="20"/>
          <w:szCs w:val="20"/>
          <w:lang w:val="sr-Cyrl-BA"/>
        </w:rPr>
      </w:pPr>
    </w:p>
    <w:p w14:paraId="16B8DEB8" w14:textId="4D4503EC" w:rsidR="00D560EA" w:rsidRDefault="00D560EA" w:rsidP="006C286D">
      <w:pPr>
        <w:tabs>
          <w:tab w:val="left" w:pos="8311"/>
        </w:tabs>
        <w:spacing w:after="0"/>
        <w:jc w:val="both"/>
        <w:rPr>
          <w:rFonts w:ascii="Times New Roman" w:hAnsi="Times New Roman" w:cs="Times New Roman"/>
          <w:sz w:val="20"/>
          <w:szCs w:val="20"/>
          <w:lang w:val="sr-Cyrl-BA"/>
        </w:rPr>
      </w:pPr>
    </w:p>
    <w:p w14:paraId="6BB465B9" w14:textId="77777777" w:rsidR="00D560EA" w:rsidRDefault="00D560EA" w:rsidP="006C286D">
      <w:pPr>
        <w:tabs>
          <w:tab w:val="left" w:pos="8311"/>
        </w:tabs>
        <w:spacing w:after="0"/>
        <w:jc w:val="both"/>
        <w:rPr>
          <w:rFonts w:ascii="Times New Roman" w:hAnsi="Times New Roman" w:cs="Times New Roman"/>
          <w:sz w:val="20"/>
          <w:szCs w:val="20"/>
          <w:lang w:val="sr-Cyrl-BA"/>
        </w:rPr>
      </w:pPr>
    </w:p>
    <w:p w14:paraId="7076FAEF" w14:textId="1F859C5C" w:rsidR="006C286D" w:rsidRDefault="006C286D" w:rsidP="006C286D">
      <w:pPr>
        <w:tabs>
          <w:tab w:val="left" w:pos="8311"/>
        </w:tabs>
        <w:spacing w:after="0"/>
        <w:jc w:val="both"/>
        <w:rPr>
          <w:rFonts w:ascii="Times New Roman" w:hAnsi="Times New Roman" w:cs="Times New Roman"/>
          <w:sz w:val="20"/>
          <w:szCs w:val="20"/>
          <w:lang w:val="sr-Cyrl-BA"/>
        </w:rPr>
      </w:pPr>
    </w:p>
    <w:p w14:paraId="63CC40DF" w14:textId="2DE1A7D8" w:rsidR="006C286D" w:rsidRDefault="006C286D" w:rsidP="006C286D">
      <w:pPr>
        <w:tabs>
          <w:tab w:val="left" w:pos="8311"/>
        </w:tabs>
        <w:spacing w:after="0"/>
        <w:jc w:val="both"/>
        <w:rPr>
          <w:rFonts w:ascii="Times New Roman" w:hAnsi="Times New Roman" w:cs="Times New Roman"/>
          <w:sz w:val="20"/>
          <w:szCs w:val="20"/>
          <w:lang w:val="sr-Cyrl-BA"/>
        </w:rPr>
      </w:pPr>
    </w:p>
    <w:p w14:paraId="44F0D479" w14:textId="77777777" w:rsidR="006C286D" w:rsidRPr="006C286D" w:rsidRDefault="006C286D" w:rsidP="006C286D">
      <w:pPr>
        <w:tabs>
          <w:tab w:val="left" w:pos="8311"/>
        </w:tabs>
        <w:spacing w:after="0"/>
        <w:jc w:val="both"/>
        <w:rPr>
          <w:rFonts w:ascii="Times New Roman" w:hAnsi="Times New Roman" w:cs="Times New Roman"/>
          <w:sz w:val="20"/>
          <w:szCs w:val="20"/>
          <w:lang w:val="sr-Cyrl-BA"/>
        </w:rPr>
      </w:pPr>
    </w:p>
    <w:p w14:paraId="58B53F7E" w14:textId="77777777" w:rsidR="007A5B85" w:rsidRPr="00BB6581" w:rsidRDefault="007A5B85" w:rsidP="0058728E">
      <w:pPr>
        <w:tabs>
          <w:tab w:val="left" w:pos="8311"/>
        </w:tabs>
        <w:spacing w:after="0"/>
        <w:ind w:left="1080"/>
        <w:rPr>
          <w:rFonts w:ascii="Times New Roman" w:hAnsi="Times New Roman" w:cs="Times New Roman"/>
          <w:sz w:val="20"/>
          <w:szCs w:val="20"/>
          <w:lang w:val="sr-Cyrl-BA"/>
        </w:rPr>
      </w:pPr>
    </w:p>
    <w:p w14:paraId="5A2F49F4" w14:textId="1F62D937" w:rsidR="00F37B58" w:rsidRPr="002021FC" w:rsidRDefault="00F25A3C" w:rsidP="0058728E">
      <w:pPr>
        <w:spacing w:after="0"/>
        <w:jc w:val="center"/>
        <w:rPr>
          <w:rFonts w:ascii="Times New Roman" w:hAnsi="Times New Roman" w:cs="Times New Roman"/>
          <w:b/>
          <w:sz w:val="28"/>
          <w:szCs w:val="28"/>
          <w:lang w:val="de-AT"/>
        </w:rPr>
      </w:pPr>
      <w:r w:rsidRPr="002021FC">
        <w:rPr>
          <w:rFonts w:ascii="Times New Roman" w:hAnsi="Times New Roman" w:cs="Times New Roman"/>
          <w:b/>
          <w:sz w:val="28"/>
          <w:szCs w:val="28"/>
          <w:lang w:val="sr-Cyrl-BA"/>
        </w:rPr>
        <w:lastRenderedPageBreak/>
        <w:t>АДМИНИСТРАТИВНИ СПОРАЗУМ ЗА ПРОВОЂЕЊЕ</w:t>
      </w:r>
    </w:p>
    <w:p w14:paraId="1E370BC5" w14:textId="77777777" w:rsidR="00F37B58" w:rsidRPr="002021FC" w:rsidRDefault="00F25A3C" w:rsidP="0058728E">
      <w:pPr>
        <w:spacing w:after="0"/>
        <w:jc w:val="center"/>
        <w:rPr>
          <w:rFonts w:ascii="Times New Roman" w:hAnsi="Times New Roman" w:cs="Times New Roman"/>
          <w:b/>
          <w:sz w:val="28"/>
          <w:szCs w:val="28"/>
          <w:lang w:val="de-AT"/>
        </w:rPr>
      </w:pPr>
      <w:r w:rsidRPr="002021FC">
        <w:rPr>
          <w:rFonts w:ascii="Times New Roman" w:hAnsi="Times New Roman" w:cs="Times New Roman"/>
          <w:b/>
          <w:sz w:val="28"/>
          <w:szCs w:val="28"/>
          <w:lang w:val="sr-Cyrl-BA"/>
        </w:rPr>
        <w:t>СПОРАЗУМА ИЗМЕЂУ БОСНЕ И ХЕРЦЕГОВИНЕ И ЦРНЕ ГОРЕ</w:t>
      </w:r>
    </w:p>
    <w:p w14:paraId="66B48AB0" w14:textId="40CB5856" w:rsidR="00F25A3C" w:rsidRPr="002021FC" w:rsidRDefault="00F25A3C" w:rsidP="0058728E">
      <w:pPr>
        <w:spacing w:after="0"/>
        <w:jc w:val="center"/>
        <w:rPr>
          <w:rFonts w:ascii="Times New Roman" w:hAnsi="Times New Roman" w:cs="Times New Roman"/>
          <w:b/>
          <w:sz w:val="28"/>
          <w:szCs w:val="28"/>
          <w:lang w:val="sr-Cyrl-BA"/>
        </w:rPr>
      </w:pPr>
      <w:r w:rsidRPr="002021FC">
        <w:rPr>
          <w:rFonts w:ascii="Times New Roman" w:hAnsi="Times New Roman" w:cs="Times New Roman"/>
          <w:b/>
          <w:sz w:val="28"/>
          <w:szCs w:val="28"/>
          <w:lang w:val="sr-Cyrl-BA"/>
        </w:rPr>
        <w:t>О СОЦИЈАЛНОМ ОСИГУРАЊУ</w:t>
      </w:r>
    </w:p>
    <w:p w14:paraId="2250B2E0" w14:textId="0CEAF8E5" w:rsidR="00F25A3C" w:rsidRPr="00BB6581" w:rsidRDefault="00F25A3C" w:rsidP="0058728E">
      <w:pPr>
        <w:spacing w:after="0"/>
        <w:ind w:left="360"/>
        <w:jc w:val="center"/>
        <w:rPr>
          <w:rFonts w:ascii="Times New Roman" w:hAnsi="Times New Roman" w:cs="Times New Roman"/>
          <w:b/>
          <w:sz w:val="20"/>
          <w:szCs w:val="20"/>
          <w:lang w:val="sr-Cyrl-BA"/>
        </w:rPr>
      </w:pPr>
    </w:p>
    <w:p w14:paraId="2D5B218A" w14:textId="34E73EBD" w:rsidR="00F25A3C" w:rsidRPr="00BB6581" w:rsidRDefault="00F25A3C"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w:t>
      </w:r>
    </w:p>
    <w:p w14:paraId="1874DB3D" w14:textId="7DF7D934" w:rsidR="00F25A3C" w:rsidRPr="00BB6581" w:rsidRDefault="00F25A3C"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ОПШТЕ ОДРЕДБЕ</w:t>
      </w:r>
    </w:p>
    <w:p w14:paraId="28549E85" w14:textId="77777777" w:rsidR="00F37B58" w:rsidRPr="00D560EA" w:rsidRDefault="00F37B58" w:rsidP="0058728E">
      <w:pPr>
        <w:spacing w:after="0"/>
        <w:jc w:val="center"/>
        <w:rPr>
          <w:rFonts w:ascii="Times New Roman" w:hAnsi="Times New Roman" w:cs="Times New Roman"/>
          <w:b/>
          <w:sz w:val="24"/>
          <w:szCs w:val="24"/>
          <w:lang w:val="de-AT"/>
        </w:rPr>
      </w:pPr>
    </w:p>
    <w:p w14:paraId="4DB29E68" w14:textId="2EB59415" w:rsidR="00F25A3C" w:rsidRPr="00D560EA" w:rsidRDefault="00F25A3C"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Дефиниције појмова</w:t>
      </w:r>
    </w:p>
    <w:p w14:paraId="709A5220" w14:textId="134E080B" w:rsidR="00F25A3C" w:rsidRPr="00D560EA" w:rsidRDefault="00F25A3C"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1.</w:t>
      </w:r>
    </w:p>
    <w:p w14:paraId="57B66D6F" w14:textId="32354BE0" w:rsidR="00F25A3C" w:rsidRPr="00D560EA" w:rsidRDefault="00F25A3C" w:rsidP="0058728E">
      <w:pPr>
        <w:spacing w:after="0"/>
        <w:ind w:left="360"/>
        <w:rPr>
          <w:rFonts w:ascii="Times New Roman" w:hAnsi="Times New Roman" w:cs="Times New Roman"/>
          <w:sz w:val="24"/>
          <w:szCs w:val="24"/>
          <w:lang w:val="sr-Cyrl-BA"/>
        </w:rPr>
      </w:pPr>
    </w:p>
    <w:p w14:paraId="41AC923D" w14:textId="63EA058B" w:rsidR="00F25A3C" w:rsidRPr="00D560EA" w:rsidRDefault="00F25A3C" w:rsidP="0058728E">
      <w:pPr>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Изрази који се употребљавају у овом споразуму имају исто значење као у Споразуму.</w:t>
      </w:r>
    </w:p>
    <w:p w14:paraId="23E38B1A" w14:textId="6B5C239C" w:rsidR="00F25A3C" w:rsidRPr="00D560EA" w:rsidRDefault="00F25A3C" w:rsidP="0058728E">
      <w:pPr>
        <w:spacing w:after="0"/>
        <w:ind w:left="360"/>
        <w:rPr>
          <w:rFonts w:ascii="Times New Roman" w:hAnsi="Times New Roman" w:cs="Times New Roman"/>
          <w:sz w:val="24"/>
          <w:szCs w:val="24"/>
          <w:lang w:val="sr-Cyrl-BA"/>
        </w:rPr>
      </w:pPr>
    </w:p>
    <w:p w14:paraId="14F1D81F" w14:textId="25CB9A23" w:rsidR="00F25A3C" w:rsidRPr="00D560EA" w:rsidRDefault="00F25A3C"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Органи за везу</w:t>
      </w:r>
    </w:p>
    <w:p w14:paraId="289EC2D1" w14:textId="363A86C3" w:rsidR="00F25A3C" w:rsidRPr="00D560EA" w:rsidRDefault="00F25A3C"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2.</w:t>
      </w:r>
    </w:p>
    <w:p w14:paraId="567D5CE2" w14:textId="226140CA" w:rsidR="00F25A3C" w:rsidRPr="00D560EA" w:rsidRDefault="00F25A3C" w:rsidP="0058728E">
      <w:pPr>
        <w:spacing w:after="0"/>
        <w:ind w:left="360"/>
        <w:rPr>
          <w:rFonts w:ascii="Times New Roman" w:hAnsi="Times New Roman" w:cs="Times New Roman"/>
          <w:sz w:val="24"/>
          <w:szCs w:val="24"/>
          <w:lang w:val="sr-Cyrl-BA"/>
        </w:rPr>
      </w:pPr>
    </w:p>
    <w:p w14:paraId="07FF5470" w14:textId="02011966" w:rsidR="00F25A3C" w:rsidRPr="00D560EA" w:rsidRDefault="00F25A3C" w:rsidP="0010211E">
      <w:pPr>
        <w:pStyle w:val="ListParagraph"/>
        <w:numPr>
          <w:ilvl w:val="0"/>
          <w:numId w:val="41"/>
        </w:numPr>
        <w:tabs>
          <w:tab w:val="left" w:pos="8311"/>
        </w:tabs>
        <w:spacing w:after="0"/>
        <w:ind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складу са чланиом 30. Споразума као органи за везу одређују се:</w:t>
      </w:r>
    </w:p>
    <w:p w14:paraId="49B04137" w14:textId="77777777" w:rsidR="00C14AF4" w:rsidRPr="00D560EA" w:rsidRDefault="00C14AF4" w:rsidP="0058728E">
      <w:pPr>
        <w:pStyle w:val="ListParagraph"/>
        <w:tabs>
          <w:tab w:val="left" w:pos="8311"/>
        </w:tabs>
        <w:spacing w:after="0"/>
        <w:ind w:left="426"/>
        <w:rPr>
          <w:rFonts w:ascii="Times New Roman" w:hAnsi="Times New Roman" w:cs="Times New Roman"/>
          <w:sz w:val="24"/>
          <w:szCs w:val="24"/>
          <w:lang w:val="sr-Cyrl-BA"/>
        </w:rPr>
      </w:pPr>
    </w:p>
    <w:p w14:paraId="609C1D71" w14:textId="55887F7F" w:rsidR="00B45C6C" w:rsidRPr="00D560EA" w:rsidRDefault="00F25A3C" w:rsidP="004174A5">
      <w:pPr>
        <w:spacing w:after="0"/>
        <w:ind w:left="284" w:firstLine="142"/>
        <w:rPr>
          <w:rFonts w:ascii="Times New Roman" w:hAnsi="Times New Roman" w:cs="Times New Roman"/>
          <w:sz w:val="24"/>
          <w:szCs w:val="24"/>
          <w:lang w:val="de-AT"/>
        </w:rPr>
      </w:pPr>
      <w:r w:rsidRPr="00D560EA">
        <w:rPr>
          <w:rFonts w:ascii="Times New Roman" w:hAnsi="Times New Roman" w:cs="Times New Roman"/>
          <w:sz w:val="24"/>
          <w:szCs w:val="24"/>
          <w:lang w:val="sr-Cyrl-BA"/>
        </w:rPr>
        <w:t>у Црној Гори:</w:t>
      </w:r>
    </w:p>
    <w:p w14:paraId="6690C337" w14:textId="68F8E949" w:rsidR="00F25A3C" w:rsidRPr="00D560EA" w:rsidRDefault="00F25A3C" w:rsidP="00D560EA">
      <w:pPr>
        <w:pStyle w:val="ListParagraph"/>
        <w:numPr>
          <w:ilvl w:val="0"/>
          <w:numId w:val="45"/>
        </w:numPr>
        <w:spacing w:after="0"/>
        <w:rPr>
          <w:rFonts w:ascii="Times New Roman" w:hAnsi="Times New Roman" w:cs="Times New Roman"/>
          <w:sz w:val="24"/>
          <w:szCs w:val="24"/>
          <w:lang w:val="de-AT"/>
        </w:rPr>
      </w:pPr>
      <w:r w:rsidRPr="00D560EA">
        <w:rPr>
          <w:rFonts w:ascii="Times New Roman" w:hAnsi="Times New Roman" w:cs="Times New Roman"/>
          <w:sz w:val="24"/>
          <w:szCs w:val="24"/>
          <w:lang w:val="sr-Cyrl-BA"/>
        </w:rPr>
        <w:t xml:space="preserve">министарства надлежна за правне прописе из члана 2. Споразума која своје надлежности </w:t>
      </w:r>
      <w:r w:rsidR="00C14AF4" w:rsidRPr="00D560EA">
        <w:rPr>
          <w:rFonts w:ascii="Times New Roman" w:hAnsi="Times New Roman" w:cs="Times New Roman"/>
          <w:sz w:val="24"/>
          <w:szCs w:val="24"/>
          <w:lang w:val="sr-Cyrl-BA"/>
        </w:rPr>
        <w:t>из</w:t>
      </w:r>
      <w:r w:rsidR="00D560EA" w:rsidRPr="00D560EA">
        <w:rPr>
          <w:rFonts w:ascii="Times New Roman" w:hAnsi="Times New Roman" w:cs="Times New Roman"/>
          <w:sz w:val="24"/>
          <w:szCs w:val="24"/>
          <w:lang w:val="sr-Cyrl-BA"/>
        </w:rPr>
        <w:t xml:space="preserve"> </w:t>
      </w:r>
      <w:r w:rsidRPr="00D560EA">
        <w:rPr>
          <w:rFonts w:ascii="Times New Roman" w:hAnsi="Times New Roman" w:cs="Times New Roman"/>
          <w:sz w:val="24"/>
          <w:szCs w:val="24"/>
          <w:lang w:val="sr-Cyrl-BA"/>
        </w:rPr>
        <w:t>дјелокруга органа за везу могу преносити на надлежне носиоце;</w:t>
      </w:r>
      <w:r w:rsidR="00C14AF4" w:rsidRPr="00D560EA">
        <w:rPr>
          <w:rFonts w:ascii="Times New Roman" w:hAnsi="Times New Roman" w:cs="Times New Roman"/>
          <w:sz w:val="24"/>
          <w:szCs w:val="24"/>
          <w:lang w:val="de-AT"/>
        </w:rPr>
        <w:t xml:space="preserve"> </w:t>
      </w:r>
    </w:p>
    <w:p w14:paraId="440FF7CD" w14:textId="77777777" w:rsidR="000F0981" w:rsidRPr="00D560EA" w:rsidRDefault="000F0981" w:rsidP="000F0981">
      <w:pPr>
        <w:spacing w:after="0"/>
        <w:rPr>
          <w:rFonts w:ascii="Times New Roman" w:hAnsi="Times New Roman" w:cs="Times New Roman"/>
          <w:sz w:val="24"/>
          <w:szCs w:val="24"/>
          <w:lang w:val="de-AT"/>
        </w:rPr>
      </w:pPr>
    </w:p>
    <w:p w14:paraId="3E9D4571" w14:textId="2448CB22" w:rsidR="00F25A3C" w:rsidRPr="00D560EA" w:rsidRDefault="00F25A3C" w:rsidP="000F0981">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у Босни и Херцеговини:</w:t>
      </w:r>
      <w:r w:rsidR="00C14AF4" w:rsidRPr="00D560EA">
        <w:rPr>
          <w:rFonts w:ascii="Times New Roman" w:hAnsi="Times New Roman" w:cs="Times New Roman"/>
          <w:sz w:val="24"/>
          <w:szCs w:val="24"/>
          <w:lang w:val="sr-Cyrl-BA"/>
        </w:rPr>
        <w:t xml:space="preserve"> </w:t>
      </w:r>
    </w:p>
    <w:p w14:paraId="52FAB578" w14:textId="1F2D12F6" w:rsidR="00F25A3C" w:rsidRPr="00D560EA" w:rsidRDefault="00B45C6C" w:rsidP="0010211E">
      <w:pPr>
        <w:pStyle w:val="ListParagraph"/>
        <w:numPr>
          <w:ilvl w:val="0"/>
          <w:numId w:val="47"/>
        </w:numPr>
        <w:spacing w:after="0"/>
        <w:ind w:left="851" w:hanging="284"/>
        <w:rPr>
          <w:rFonts w:ascii="Times New Roman" w:hAnsi="Times New Roman" w:cs="Times New Roman"/>
          <w:sz w:val="24"/>
          <w:szCs w:val="24"/>
          <w:lang w:val="sr-Cyrl-BA"/>
        </w:rPr>
      </w:pPr>
      <w:r w:rsidRPr="00D560EA">
        <w:rPr>
          <w:rFonts w:ascii="Times New Roman" w:hAnsi="Times New Roman" w:cs="Times New Roman"/>
          <w:sz w:val="24"/>
          <w:szCs w:val="24"/>
          <w:lang w:val="de-AT"/>
        </w:rPr>
        <w:t xml:space="preserve">-    </w:t>
      </w:r>
      <w:r w:rsidR="00F25A3C" w:rsidRPr="00D560EA">
        <w:rPr>
          <w:rFonts w:ascii="Times New Roman" w:hAnsi="Times New Roman" w:cs="Times New Roman"/>
          <w:sz w:val="24"/>
          <w:szCs w:val="24"/>
          <w:lang w:val="sr-Cyrl-BA"/>
        </w:rPr>
        <w:t>за здравствено осигурање и здравствену заштиту:</w:t>
      </w:r>
    </w:p>
    <w:p w14:paraId="7DB5475C" w14:textId="379A2CE0" w:rsidR="00234F8E" w:rsidRDefault="00234F8E" w:rsidP="00D560EA">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а) у Федерацији Босне и Херцеговине: Завод здравственог осигурања и реосигурања </w:t>
      </w:r>
      <w:r w:rsidR="00D560EA">
        <w:rPr>
          <w:rFonts w:ascii="Times New Roman" w:hAnsi="Times New Roman" w:cs="Times New Roman"/>
          <w:sz w:val="24"/>
          <w:szCs w:val="24"/>
          <w:lang w:val="sr-Cyrl-BA"/>
        </w:rPr>
        <w:t xml:space="preserve"> </w:t>
      </w:r>
    </w:p>
    <w:p w14:paraId="30B855AF" w14:textId="102B073E" w:rsidR="00D560EA" w:rsidRPr="00D560EA" w:rsidRDefault="00D560EA" w:rsidP="00D560EA">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Федерације Босне и Херцеговине, Сарајево</w:t>
      </w:r>
    </w:p>
    <w:p w14:paraId="2E7F9AB2" w14:textId="78C9F7E9" w:rsidR="00234F8E" w:rsidRDefault="00234F8E" w:rsidP="00234F8E">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б) у Републици Српској: Фонд здравственог осигурања Републике Српске, Бања </w:t>
      </w:r>
    </w:p>
    <w:p w14:paraId="7738AE29" w14:textId="4586E775" w:rsidR="00D560EA" w:rsidRPr="00D560EA" w:rsidRDefault="00D560EA" w:rsidP="00234F8E">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Лука</w:t>
      </w:r>
    </w:p>
    <w:p w14:paraId="705E6552" w14:textId="65AE8B4A" w:rsidR="00234F8E" w:rsidRDefault="00234F8E" w:rsidP="00234F8E">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ц) у Брчко Дистрикту Босне и Херцеговине: Фонд здравственог осигурања Брчко </w:t>
      </w:r>
    </w:p>
    <w:p w14:paraId="7061DFA4" w14:textId="6F047C81" w:rsidR="00234F8E" w:rsidRPr="00D560EA" w:rsidRDefault="00D560EA" w:rsidP="00234F8E">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Дистрикта Босне и </w:t>
      </w:r>
      <w:r w:rsidR="00234F8E" w:rsidRPr="00D560EA">
        <w:rPr>
          <w:rFonts w:ascii="Times New Roman" w:hAnsi="Times New Roman" w:cs="Times New Roman"/>
          <w:sz w:val="24"/>
          <w:szCs w:val="24"/>
          <w:lang w:val="sr-Cyrl-BA"/>
        </w:rPr>
        <w:t>Херцеговине, Брчко</w:t>
      </w:r>
    </w:p>
    <w:p w14:paraId="09DF44D4" w14:textId="77777777" w:rsidR="00234F8E" w:rsidRPr="00D560EA" w:rsidRDefault="00234F8E" w:rsidP="00234F8E">
      <w:pPr>
        <w:pStyle w:val="ListParagraph"/>
        <w:spacing w:after="0"/>
        <w:rPr>
          <w:rFonts w:ascii="Times New Roman" w:hAnsi="Times New Roman" w:cs="Times New Roman"/>
          <w:sz w:val="24"/>
          <w:szCs w:val="24"/>
          <w:lang w:val="de-AT"/>
        </w:rPr>
      </w:pPr>
    </w:p>
    <w:p w14:paraId="4A8B2942" w14:textId="3C57526B" w:rsidR="00234F8E" w:rsidRPr="00D560EA" w:rsidRDefault="00234F8E" w:rsidP="0010211E">
      <w:pPr>
        <w:pStyle w:val="ListParagraph"/>
        <w:numPr>
          <w:ilvl w:val="0"/>
          <w:numId w:val="47"/>
        </w:numPr>
        <w:spacing w:after="0"/>
        <w:ind w:left="851" w:hanging="284"/>
        <w:rPr>
          <w:rFonts w:ascii="Times New Roman" w:hAnsi="Times New Roman" w:cs="Times New Roman"/>
          <w:sz w:val="24"/>
          <w:szCs w:val="24"/>
          <w:lang w:val="de-AT"/>
        </w:rPr>
      </w:pPr>
      <w:r w:rsidRPr="00D560EA">
        <w:rPr>
          <w:rFonts w:ascii="Times New Roman" w:hAnsi="Times New Roman" w:cs="Times New Roman"/>
          <w:sz w:val="24"/>
          <w:szCs w:val="24"/>
          <w:lang w:val="de-AT"/>
        </w:rPr>
        <w:t>-    за пензијско и инвалидско осигурање:</w:t>
      </w:r>
    </w:p>
    <w:p w14:paraId="014861BE" w14:textId="1A29547B" w:rsidR="00234F8E" w:rsidRPr="00D560EA" w:rsidRDefault="00234F8E" w:rsidP="00234F8E">
      <w:pPr>
        <w:pStyle w:val="ListParagraph"/>
        <w:spacing w:after="0"/>
        <w:rPr>
          <w:rFonts w:ascii="Times New Roman" w:hAnsi="Times New Roman" w:cs="Times New Roman"/>
          <w:sz w:val="24"/>
          <w:szCs w:val="24"/>
          <w:lang w:val="de-AT"/>
        </w:rPr>
      </w:pPr>
      <w:r w:rsidRPr="00D560EA">
        <w:rPr>
          <w:rFonts w:ascii="Times New Roman" w:hAnsi="Times New Roman" w:cs="Times New Roman"/>
          <w:sz w:val="24"/>
          <w:szCs w:val="24"/>
          <w:lang w:val="sr-Cyrl-BA"/>
        </w:rPr>
        <w:t xml:space="preserve">а) у Федерацији Босне и Херцеговине: Федерални завод за пензијско и инвалидско </w:t>
      </w:r>
    </w:p>
    <w:p w14:paraId="212AF5D0" w14:textId="3D370983" w:rsidR="00234F8E" w:rsidRPr="00D560EA" w:rsidRDefault="00234F8E" w:rsidP="00234F8E">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de-AT"/>
        </w:rPr>
        <w:t xml:space="preserve">    </w:t>
      </w:r>
      <w:r w:rsidR="00D560EA">
        <w:rPr>
          <w:rFonts w:ascii="Times New Roman" w:hAnsi="Times New Roman" w:cs="Times New Roman"/>
          <w:sz w:val="24"/>
          <w:szCs w:val="24"/>
          <w:lang w:val="sr-Cyrl-BA"/>
        </w:rPr>
        <w:t xml:space="preserve">осигурање, </w:t>
      </w:r>
      <w:r w:rsidRPr="00D560EA">
        <w:rPr>
          <w:rFonts w:ascii="Times New Roman" w:hAnsi="Times New Roman" w:cs="Times New Roman"/>
          <w:sz w:val="24"/>
          <w:szCs w:val="24"/>
          <w:lang w:val="sr-Cyrl-BA"/>
        </w:rPr>
        <w:t>Мостар</w:t>
      </w:r>
    </w:p>
    <w:p w14:paraId="1EE1FA2E" w14:textId="77777777" w:rsidR="00D560EA" w:rsidRDefault="00234F8E" w:rsidP="00234F8E">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б) у Републици Српској: Фонд за пензијско и инвалидско осигурање Републике </w:t>
      </w:r>
      <w:r w:rsidR="00D560EA">
        <w:rPr>
          <w:rFonts w:ascii="Times New Roman" w:hAnsi="Times New Roman" w:cs="Times New Roman"/>
          <w:sz w:val="24"/>
          <w:szCs w:val="24"/>
          <w:lang w:val="sr-Cyrl-BA"/>
        </w:rPr>
        <w:t xml:space="preserve">    </w:t>
      </w:r>
    </w:p>
    <w:p w14:paraId="0824DEB1" w14:textId="76A29058" w:rsidR="00234F8E" w:rsidRPr="00D560EA" w:rsidRDefault="00D560EA" w:rsidP="00234F8E">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Српске, Бијељина</w:t>
      </w:r>
      <w:r w:rsidR="00234F8E" w:rsidRPr="00D560EA">
        <w:rPr>
          <w:rFonts w:ascii="Times New Roman" w:hAnsi="Times New Roman" w:cs="Times New Roman"/>
          <w:sz w:val="24"/>
          <w:szCs w:val="24"/>
          <w:lang w:val="sr-Cyrl-BA"/>
        </w:rPr>
        <w:t xml:space="preserve"> </w:t>
      </w:r>
    </w:p>
    <w:p w14:paraId="2F02BE2B" w14:textId="77777777" w:rsidR="00234F8E" w:rsidRPr="00D560EA" w:rsidRDefault="00234F8E" w:rsidP="00234F8E">
      <w:pPr>
        <w:spacing w:after="0"/>
        <w:rPr>
          <w:rFonts w:ascii="Times New Roman" w:hAnsi="Times New Roman" w:cs="Times New Roman"/>
          <w:sz w:val="24"/>
          <w:szCs w:val="24"/>
          <w:lang w:val="de-AT"/>
        </w:rPr>
      </w:pPr>
    </w:p>
    <w:p w14:paraId="5503B262" w14:textId="1C89144A" w:rsidR="00234F8E" w:rsidRPr="00D560EA" w:rsidRDefault="00234F8E" w:rsidP="0010211E">
      <w:pPr>
        <w:pStyle w:val="ListParagraph"/>
        <w:numPr>
          <w:ilvl w:val="0"/>
          <w:numId w:val="47"/>
        </w:numPr>
        <w:spacing w:after="0"/>
        <w:ind w:left="851" w:hanging="284"/>
        <w:rPr>
          <w:rFonts w:ascii="Times New Roman" w:hAnsi="Times New Roman" w:cs="Times New Roman"/>
          <w:sz w:val="24"/>
          <w:szCs w:val="24"/>
          <w:lang w:val="de-AT"/>
        </w:rPr>
      </w:pPr>
      <w:r w:rsidRPr="00D560EA">
        <w:rPr>
          <w:rFonts w:ascii="Times New Roman" w:hAnsi="Times New Roman" w:cs="Times New Roman"/>
          <w:sz w:val="24"/>
          <w:szCs w:val="24"/>
          <w:lang w:val="de-AT"/>
        </w:rPr>
        <w:t xml:space="preserve">-    </w:t>
      </w:r>
      <w:r w:rsidR="00A7286B" w:rsidRPr="00D560EA">
        <w:rPr>
          <w:rFonts w:ascii="Times New Roman" w:hAnsi="Times New Roman" w:cs="Times New Roman"/>
          <w:sz w:val="24"/>
          <w:szCs w:val="24"/>
          <w:lang w:val="de-AT"/>
        </w:rPr>
        <w:t>за повреде на раду и професионалне болести:</w:t>
      </w:r>
    </w:p>
    <w:p w14:paraId="4E5C177F" w14:textId="77777777" w:rsidR="00A7286B" w:rsidRPr="00D560EA" w:rsidRDefault="00A7286B" w:rsidP="00A7286B">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а) у Федерацији Босне и Херцеговине: </w:t>
      </w:r>
    </w:p>
    <w:p w14:paraId="3DFE3E06" w14:textId="3BB92C58" w:rsidR="00A7286B" w:rsidRPr="00D560EA" w:rsidRDefault="00A7286B" w:rsidP="00A7286B">
      <w:pPr>
        <w:spacing w:after="0"/>
        <w:ind w:left="709" w:firstLine="284"/>
        <w:rPr>
          <w:rFonts w:ascii="Times New Roman" w:hAnsi="Times New Roman" w:cs="Times New Roman"/>
          <w:sz w:val="24"/>
          <w:szCs w:val="24"/>
          <w:lang w:val="sr-Cyrl-BA"/>
        </w:rPr>
      </w:pPr>
      <w:r w:rsidRPr="00D560EA">
        <w:rPr>
          <w:rFonts w:ascii="Times New Roman" w:hAnsi="Times New Roman" w:cs="Times New Roman"/>
          <w:sz w:val="24"/>
          <w:szCs w:val="24"/>
          <w:lang w:val="sr-Cyrl-BA"/>
        </w:rPr>
        <w:t>- Завод здравственог осигурања и реосигурања Босне и Херцеговине, Сарајево</w:t>
      </w:r>
    </w:p>
    <w:p w14:paraId="5D9E52AE" w14:textId="3BF05BA2" w:rsidR="00A7286B" w:rsidRPr="00D560EA" w:rsidRDefault="00A7286B" w:rsidP="00A7286B">
      <w:pPr>
        <w:spacing w:after="0"/>
        <w:ind w:left="709" w:firstLine="284"/>
        <w:rPr>
          <w:rFonts w:ascii="Times New Roman" w:hAnsi="Times New Roman" w:cs="Times New Roman"/>
          <w:sz w:val="24"/>
          <w:szCs w:val="24"/>
          <w:lang w:val="de-AT"/>
        </w:rPr>
      </w:pPr>
      <w:r w:rsidRPr="00D560EA">
        <w:rPr>
          <w:rFonts w:ascii="Times New Roman" w:hAnsi="Times New Roman" w:cs="Times New Roman"/>
          <w:sz w:val="24"/>
          <w:szCs w:val="24"/>
          <w:lang w:val="sr-Cyrl-BA"/>
        </w:rPr>
        <w:t>- Федерални завод за пензијско и инвалидско осигурање, Мостар</w:t>
      </w:r>
    </w:p>
    <w:p w14:paraId="727D324A" w14:textId="77777777" w:rsidR="00680647" w:rsidRPr="00D560EA" w:rsidRDefault="00680647" w:rsidP="00A7286B">
      <w:pPr>
        <w:spacing w:after="0"/>
        <w:ind w:left="709" w:firstLine="284"/>
        <w:rPr>
          <w:rFonts w:ascii="Times New Roman" w:hAnsi="Times New Roman" w:cs="Times New Roman"/>
          <w:sz w:val="24"/>
          <w:szCs w:val="24"/>
          <w:lang w:val="de-AT"/>
        </w:rPr>
      </w:pPr>
    </w:p>
    <w:p w14:paraId="1DD6C9A2" w14:textId="77777777" w:rsidR="00A7286B" w:rsidRPr="00D560EA" w:rsidRDefault="00A7286B" w:rsidP="00A7286B">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б) у Републици Српској:</w:t>
      </w:r>
    </w:p>
    <w:p w14:paraId="54021F52" w14:textId="0EF821C2" w:rsidR="00A7286B" w:rsidRPr="00D560EA" w:rsidRDefault="00A7286B" w:rsidP="00A7286B">
      <w:pPr>
        <w:spacing w:after="0"/>
        <w:ind w:left="709" w:firstLine="284"/>
        <w:rPr>
          <w:rFonts w:ascii="Times New Roman" w:hAnsi="Times New Roman" w:cs="Times New Roman"/>
          <w:sz w:val="24"/>
          <w:szCs w:val="24"/>
          <w:lang w:val="sr-Cyrl-BA"/>
        </w:rPr>
      </w:pPr>
      <w:r w:rsidRPr="00D560EA">
        <w:rPr>
          <w:rFonts w:ascii="Times New Roman" w:hAnsi="Times New Roman" w:cs="Times New Roman"/>
          <w:sz w:val="24"/>
          <w:szCs w:val="24"/>
          <w:lang w:val="sr-Cyrl-BA"/>
        </w:rPr>
        <w:t>- Фонд здравственог осигурања Републике Српске, Бања Лука</w:t>
      </w:r>
    </w:p>
    <w:p w14:paraId="707873F6" w14:textId="6033C307" w:rsidR="00A7286B" w:rsidRPr="00D560EA" w:rsidRDefault="00A7286B" w:rsidP="00A7286B">
      <w:pPr>
        <w:spacing w:after="0"/>
        <w:ind w:left="709" w:firstLine="284"/>
        <w:rPr>
          <w:rFonts w:ascii="Times New Roman" w:hAnsi="Times New Roman" w:cs="Times New Roman"/>
          <w:sz w:val="24"/>
          <w:szCs w:val="24"/>
          <w:lang w:val="de-AT"/>
        </w:rPr>
      </w:pPr>
      <w:r w:rsidRPr="00D560EA">
        <w:rPr>
          <w:rFonts w:ascii="Times New Roman" w:hAnsi="Times New Roman" w:cs="Times New Roman"/>
          <w:sz w:val="24"/>
          <w:szCs w:val="24"/>
          <w:lang w:val="sr-Cyrl-BA"/>
        </w:rPr>
        <w:t>- Фонд за пензијско и инвалидско осигурање Републике Српске, Бијељина</w:t>
      </w:r>
    </w:p>
    <w:p w14:paraId="37E8C888" w14:textId="77777777" w:rsidR="00680647" w:rsidRPr="00D560EA" w:rsidRDefault="00680647" w:rsidP="00A7286B">
      <w:pPr>
        <w:spacing w:after="0"/>
        <w:ind w:left="709" w:firstLine="284"/>
        <w:rPr>
          <w:rFonts w:ascii="Times New Roman" w:hAnsi="Times New Roman" w:cs="Times New Roman"/>
          <w:sz w:val="24"/>
          <w:szCs w:val="24"/>
          <w:lang w:val="de-AT"/>
        </w:rPr>
      </w:pPr>
    </w:p>
    <w:p w14:paraId="5805A924" w14:textId="63549C44" w:rsidR="00A7286B" w:rsidRPr="00D560EA" w:rsidRDefault="00A7286B" w:rsidP="00680647">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ц) у Брчко Дистрикту Босне и Херцеговине: Фонд здравственог осигурања Брчко </w:t>
      </w:r>
      <w:r w:rsidR="00D560EA">
        <w:rPr>
          <w:rFonts w:ascii="Times New Roman" w:hAnsi="Times New Roman" w:cs="Times New Roman"/>
          <w:sz w:val="24"/>
          <w:szCs w:val="24"/>
          <w:lang w:val="sr-Cyrl-BA"/>
        </w:rPr>
        <w:t xml:space="preserve">          </w:t>
      </w:r>
    </w:p>
    <w:p w14:paraId="6C369ED2" w14:textId="2CCBBEC9" w:rsidR="00A7286B" w:rsidRPr="00D560EA" w:rsidRDefault="00680647" w:rsidP="00A7286B">
      <w:pPr>
        <w:tabs>
          <w:tab w:val="left" w:pos="3421"/>
        </w:tabs>
        <w:spacing w:after="0"/>
        <w:rPr>
          <w:rFonts w:ascii="Times New Roman" w:hAnsi="Times New Roman" w:cs="Times New Roman"/>
          <w:sz w:val="24"/>
          <w:szCs w:val="24"/>
          <w:lang w:val="sr-Cyrl-BA"/>
        </w:rPr>
      </w:pPr>
      <w:r w:rsidRPr="00D560EA">
        <w:rPr>
          <w:rFonts w:ascii="Times New Roman" w:hAnsi="Times New Roman" w:cs="Times New Roman"/>
          <w:sz w:val="24"/>
          <w:szCs w:val="24"/>
          <w:lang w:val="de-AT"/>
        </w:rPr>
        <w:t xml:space="preserve">                  </w:t>
      </w:r>
      <w:r w:rsidR="00D560EA">
        <w:rPr>
          <w:rFonts w:ascii="Times New Roman" w:hAnsi="Times New Roman" w:cs="Times New Roman"/>
          <w:sz w:val="24"/>
          <w:szCs w:val="24"/>
          <w:lang w:val="sr-Cyrl-BA"/>
        </w:rPr>
        <w:t>Дситрикта Босне и Х</w:t>
      </w:r>
      <w:r w:rsidR="00A7286B" w:rsidRPr="00D560EA">
        <w:rPr>
          <w:rFonts w:ascii="Times New Roman" w:hAnsi="Times New Roman" w:cs="Times New Roman"/>
          <w:sz w:val="24"/>
          <w:szCs w:val="24"/>
          <w:lang w:val="sr-Cyrl-BA"/>
        </w:rPr>
        <w:t xml:space="preserve">ерцеговине, Брчко   </w:t>
      </w:r>
    </w:p>
    <w:p w14:paraId="51DC280F" w14:textId="77777777" w:rsidR="00A7286B" w:rsidRPr="00D560EA" w:rsidRDefault="00A7286B" w:rsidP="00A7286B">
      <w:pPr>
        <w:spacing w:after="0"/>
        <w:rPr>
          <w:rFonts w:ascii="Times New Roman" w:hAnsi="Times New Roman" w:cs="Times New Roman"/>
          <w:sz w:val="24"/>
          <w:szCs w:val="24"/>
          <w:lang w:val="de-AT"/>
        </w:rPr>
      </w:pPr>
    </w:p>
    <w:p w14:paraId="75057F6D" w14:textId="5B5F34E8" w:rsidR="00234F8E" w:rsidRPr="00D560EA" w:rsidRDefault="00234F8E" w:rsidP="0010211E">
      <w:pPr>
        <w:pStyle w:val="ListParagraph"/>
        <w:numPr>
          <w:ilvl w:val="0"/>
          <w:numId w:val="47"/>
        </w:numPr>
        <w:spacing w:after="0"/>
        <w:ind w:left="851" w:hanging="284"/>
        <w:rPr>
          <w:rFonts w:ascii="Times New Roman" w:hAnsi="Times New Roman" w:cs="Times New Roman"/>
          <w:sz w:val="24"/>
          <w:szCs w:val="24"/>
          <w:lang w:val="de-AT"/>
        </w:rPr>
      </w:pPr>
      <w:r w:rsidRPr="00D560EA">
        <w:rPr>
          <w:rFonts w:ascii="Times New Roman" w:hAnsi="Times New Roman" w:cs="Times New Roman"/>
          <w:sz w:val="24"/>
          <w:szCs w:val="24"/>
          <w:lang w:val="de-AT"/>
        </w:rPr>
        <w:t xml:space="preserve">-    </w:t>
      </w:r>
      <w:r w:rsidR="00BA7132" w:rsidRPr="00D560EA">
        <w:rPr>
          <w:rFonts w:ascii="Times New Roman" w:hAnsi="Times New Roman" w:cs="Times New Roman"/>
          <w:sz w:val="24"/>
          <w:szCs w:val="24"/>
          <w:lang w:val="de-AT"/>
        </w:rPr>
        <w:t>за осигурање за случај незапослености:</w:t>
      </w:r>
    </w:p>
    <w:p w14:paraId="6CC8F3E3" w14:textId="77777777" w:rsidR="00BA7132" w:rsidRPr="00D560EA" w:rsidRDefault="00BA7132" w:rsidP="00BA7132">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а) у Федерацији Босне и Херцеговине: Федерални завод за запошљавање, Сарајево</w:t>
      </w:r>
    </w:p>
    <w:p w14:paraId="74413C61" w14:textId="77777777" w:rsidR="00BA7132" w:rsidRPr="00D560EA" w:rsidRDefault="00BA7132" w:rsidP="00BA7132">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б) у Републици Српској: Завод за запошљавање Републике Српске, Пале</w:t>
      </w:r>
    </w:p>
    <w:p w14:paraId="4726795C" w14:textId="763610A0" w:rsidR="00BA7132" w:rsidRPr="00D560EA" w:rsidRDefault="00BA7132" w:rsidP="00D560EA">
      <w:pPr>
        <w:pStyle w:val="ListParagraph"/>
        <w:spacing w:after="0"/>
        <w:rPr>
          <w:rFonts w:ascii="Times New Roman" w:hAnsi="Times New Roman" w:cs="Times New Roman"/>
          <w:sz w:val="24"/>
          <w:szCs w:val="24"/>
          <w:lang w:val="de-AT"/>
        </w:rPr>
      </w:pPr>
      <w:r w:rsidRPr="00D560EA">
        <w:rPr>
          <w:rFonts w:ascii="Times New Roman" w:hAnsi="Times New Roman" w:cs="Times New Roman"/>
          <w:sz w:val="24"/>
          <w:szCs w:val="24"/>
          <w:lang w:val="sr-Cyrl-BA"/>
        </w:rPr>
        <w:t xml:space="preserve">ц) у Брчко Дистрикту Босне и Херцеговине: Завод за запошљавање Брчко </w:t>
      </w:r>
      <w:r w:rsidR="00D560EA">
        <w:rPr>
          <w:rFonts w:ascii="Times New Roman" w:hAnsi="Times New Roman" w:cs="Times New Roman"/>
          <w:sz w:val="24"/>
          <w:szCs w:val="24"/>
          <w:lang w:val="sr-Cyrl-BA"/>
        </w:rPr>
        <w:t xml:space="preserve"> </w:t>
      </w:r>
    </w:p>
    <w:p w14:paraId="212A2C85" w14:textId="77777777" w:rsidR="00234F8E" w:rsidRPr="00D560EA" w:rsidRDefault="00234F8E" w:rsidP="00234F8E">
      <w:pPr>
        <w:pStyle w:val="ListParagraph"/>
        <w:rPr>
          <w:rFonts w:ascii="Times New Roman" w:hAnsi="Times New Roman" w:cs="Times New Roman"/>
          <w:sz w:val="24"/>
          <w:szCs w:val="24"/>
          <w:lang w:val="sr-Cyrl-BA"/>
        </w:rPr>
      </w:pPr>
    </w:p>
    <w:p w14:paraId="5D33A412" w14:textId="236A7C12" w:rsidR="00234F8E" w:rsidRPr="00D560EA" w:rsidRDefault="00234F8E" w:rsidP="0010211E">
      <w:pPr>
        <w:pStyle w:val="ListParagraph"/>
        <w:numPr>
          <w:ilvl w:val="0"/>
          <w:numId w:val="47"/>
        </w:numPr>
        <w:spacing w:after="0"/>
        <w:ind w:left="851" w:hanging="284"/>
        <w:rPr>
          <w:rFonts w:ascii="Times New Roman" w:hAnsi="Times New Roman" w:cs="Times New Roman"/>
          <w:sz w:val="24"/>
          <w:szCs w:val="24"/>
          <w:lang w:val="de-AT"/>
        </w:rPr>
      </w:pPr>
      <w:r w:rsidRPr="00D560EA">
        <w:rPr>
          <w:rFonts w:ascii="Times New Roman" w:hAnsi="Times New Roman" w:cs="Times New Roman"/>
          <w:sz w:val="24"/>
          <w:szCs w:val="24"/>
          <w:lang w:val="de-AT"/>
        </w:rPr>
        <w:t xml:space="preserve">-    </w:t>
      </w:r>
      <w:r w:rsidR="00BA7132" w:rsidRPr="00D560EA">
        <w:rPr>
          <w:rFonts w:ascii="Times New Roman" w:hAnsi="Times New Roman" w:cs="Times New Roman"/>
          <w:sz w:val="24"/>
          <w:szCs w:val="24"/>
          <w:lang w:val="de-AT"/>
        </w:rPr>
        <w:t>за дјечији додатак и материнство:</w:t>
      </w:r>
    </w:p>
    <w:p w14:paraId="0E9BC97E" w14:textId="73B55AB1" w:rsidR="009F475B" w:rsidRDefault="009F475B" w:rsidP="00BA7132">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а) у Федерацији Босне и Херцеговине: Федерално министарство рада и социјалне </w:t>
      </w:r>
    </w:p>
    <w:p w14:paraId="0F651F2E" w14:textId="04473504" w:rsidR="00D560EA" w:rsidRPr="00D560EA" w:rsidRDefault="00D560EA" w:rsidP="00BA7132">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политике, Сарајево</w:t>
      </w:r>
    </w:p>
    <w:p w14:paraId="525B67AA" w14:textId="12344378" w:rsidR="009F475B" w:rsidRPr="00D560EA" w:rsidRDefault="009F475B" w:rsidP="00BA7132">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б) у Републици Српској: Фонд за дјечију заштиту Републике Српске, Бијељина</w:t>
      </w:r>
    </w:p>
    <w:p w14:paraId="27A226C9" w14:textId="77777777" w:rsidR="00D560EA" w:rsidRDefault="009F475B" w:rsidP="00BA7132">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ц) у Брчко Дистрикту Босне и Херцеговине: Влада Брчко Дистрикта Босне и </w:t>
      </w:r>
    </w:p>
    <w:p w14:paraId="323A667D" w14:textId="77777777" w:rsidR="00D560EA" w:rsidRDefault="00D560EA" w:rsidP="00D560EA">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Херцеговине, Одјел</w:t>
      </w:r>
      <w:r w:rsidR="009F475B" w:rsidRPr="00D560EA">
        <w:rPr>
          <w:rFonts w:ascii="Times New Roman" w:hAnsi="Times New Roman" w:cs="Times New Roman"/>
          <w:sz w:val="24"/>
          <w:szCs w:val="24"/>
          <w:lang w:val="sr-Cyrl-BA"/>
        </w:rPr>
        <w:t xml:space="preserve"> за</w:t>
      </w:r>
      <w:r>
        <w:rPr>
          <w:rFonts w:ascii="Times New Roman" w:hAnsi="Times New Roman" w:cs="Times New Roman"/>
          <w:sz w:val="24"/>
          <w:szCs w:val="24"/>
          <w:lang w:val="sr-Cyrl-BA"/>
        </w:rPr>
        <w:t xml:space="preserve"> </w:t>
      </w:r>
      <w:r w:rsidR="009F475B" w:rsidRPr="00D560EA">
        <w:rPr>
          <w:rFonts w:ascii="Times New Roman" w:hAnsi="Times New Roman" w:cs="Times New Roman"/>
          <w:sz w:val="24"/>
          <w:szCs w:val="24"/>
          <w:lang w:val="sr-Cyrl-BA"/>
        </w:rPr>
        <w:t xml:space="preserve">здравство и остале услуге, Пододјел за социјалну </w:t>
      </w:r>
    </w:p>
    <w:p w14:paraId="57A1DE5D" w14:textId="56ACD030" w:rsidR="009F475B" w:rsidRPr="00D560EA" w:rsidRDefault="00D560EA" w:rsidP="00D560EA">
      <w:pPr>
        <w:pStyle w:val="ListParagraph"/>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Заштиту, Брчко</w:t>
      </w:r>
      <w:r w:rsidR="009F475B" w:rsidRPr="00D560EA">
        <w:rPr>
          <w:rFonts w:ascii="Times New Roman" w:hAnsi="Times New Roman" w:cs="Times New Roman"/>
          <w:sz w:val="24"/>
          <w:szCs w:val="24"/>
          <w:lang w:val="sr-Cyrl-BA"/>
        </w:rPr>
        <w:t>.</w:t>
      </w:r>
    </w:p>
    <w:p w14:paraId="19091ECC" w14:textId="0DEF3EC5" w:rsidR="009F475B" w:rsidRPr="00D560EA" w:rsidRDefault="009F475B" w:rsidP="0058728E">
      <w:pPr>
        <w:tabs>
          <w:tab w:val="left" w:pos="2865"/>
        </w:tabs>
        <w:spacing w:after="0"/>
        <w:ind w:left="300" w:hanging="426"/>
        <w:rPr>
          <w:rFonts w:ascii="Times New Roman" w:hAnsi="Times New Roman" w:cs="Times New Roman"/>
          <w:sz w:val="24"/>
          <w:szCs w:val="24"/>
          <w:lang w:val="sr-Cyrl-BA"/>
        </w:rPr>
      </w:pPr>
    </w:p>
    <w:p w14:paraId="2E47CA0F" w14:textId="427F65A3" w:rsidR="009F475B" w:rsidRPr="00D560EA" w:rsidRDefault="009F475B" w:rsidP="008D2D6B">
      <w:pPr>
        <w:pStyle w:val="ListParagraph"/>
        <w:numPr>
          <w:ilvl w:val="0"/>
          <w:numId w:val="41"/>
        </w:numPr>
        <w:tabs>
          <w:tab w:val="left" w:pos="2865"/>
        </w:tabs>
        <w:spacing w:after="0"/>
        <w:ind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Органи за везу могу међусобно непосредно контактирати, као и са осигураницима и њиховим пуномоћницима, и узајамно пружати административну помоћ у циљу провођења Споразума и овог споразума.</w:t>
      </w:r>
    </w:p>
    <w:p w14:paraId="176B466F" w14:textId="3F3BC960" w:rsidR="009F475B" w:rsidRPr="00D560EA" w:rsidRDefault="009F475B" w:rsidP="0010211E">
      <w:pPr>
        <w:pStyle w:val="ListParagraph"/>
        <w:numPr>
          <w:ilvl w:val="0"/>
          <w:numId w:val="41"/>
        </w:numPr>
        <w:tabs>
          <w:tab w:val="left" w:pos="2865"/>
        </w:tabs>
        <w:spacing w:after="0"/>
        <w:ind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Органи за везу споразумно утврђују двојезичне обрасце за провођење Споразума и овог споразума.</w:t>
      </w:r>
    </w:p>
    <w:p w14:paraId="5126FA07" w14:textId="5F52BADA" w:rsidR="009F475B" w:rsidRPr="00D560EA" w:rsidRDefault="009F475B" w:rsidP="0058728E">
      <w:pPr>
        <w:tabs>
          <w:tab w:val="left" w:pos="2865"/>
        </w:tabs>
        <w:spacing w:after="0"/>
        <w:ind w:left="300"/>
        <w:rPr>
          <w:rFonts w:ascii="Times New Roman" w:hAnsi="Times New Roman" w:cs="Times New Roman"/>
          <w:sz w:val="24"/>
          <w:szCs w:val="24"/>
          <w:lang w:val="de-AT"/>
        </w:rPr>
      </w:pPr>
    </w:p>
    <w:p w14:paraId="03D73502" w14:textId="363FD6BA" w:rsidR="009F475B" w:rsidRPr="00BB6581" w:rsidRDefault="009F475B"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II</w:t>
      </w:r>
    </w:p>
    <w:p w14:paraId="7A4E7D6F" w14:textId="2AB81693" w:rsidR="009F475B" w:rsidRPr="00BB6581" w:rsidRDefault="008D2D6B" w:rsidP="0058728E">
      <w:pPr>
        <w:spacing w:after="0"/>
        <w:jc w:val="center"/>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ОДРЕДБЕ </w:t>
      </w:r>
      <w:r w:rsidR="009F475B" w:rsidRPr="00BB6581">
        <w:rPr>
          <w:rFonts w:ascii="Times New Roman" w:hAnsi="Times New Roman" w:cs="Times New Roman"/>
          <w:b/>
          <w:sz w:val="28"/>
          <w:szCs w:val="28"/>
          <w:lang w:val="sr-Cyrl-BA"/>
        </w:rPr>
        <w:t>О ПРИМЈЕНИ ПРАВНИХ ПРОПИСА</w:t>
      </w:r>
    </w:p>
    <w:p w14:paraId="43EAA20A" w14:textId="1B573280" w:rsidR="009F475B" w:rsidRPr="00BB6581" w:rsidRDefault="009F475B" w:rsidP="0058728E">
      <w:pPr>
        <w:tabs>
          <w:tab w:val="left" w:pos="2865"/>
        </w:tabs>
        <w:spacing w:after="0"/>
        <w:ind w:left="300"/>
        <w:jc w:val="center"/>
        <w:rPr>
          <w:rFonts w:ascii="Times New Roman" w:hAnsi="Times New Roman" w:cs="Times New Roman"/>
          <w:b/>
          <w:sz w:val="20"/>
          <w:szCs w:val="20"/>
          <w:lang w:val="sr-Cyrl-BA"/>
        </w:rPr>
      </w:pPr>
    </w:p>
    <w:p w14:paraId="735CF62E" w14:textId="0529901F" w:rsidR="00D24FE2" w:rsidRPr="00D560EA" w:rsidRDefault="009F475B"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Примјена члана 8-10. Споразума</w:t>
      </w:r>
    </w:p>
    <w:p w14:paraId="0892C07B" w14:textId="58D90433" w:rsidR="00D24FE2" w:rsidRPr="00D560EA" w:rsidRDefault="00D24FE2"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3.</w:t>
      </w:r>
    </w:p>
    <w:p w14:paraId="64E32D89" w14:textId="77777777" w:rsidR="00D24FE2" w:rsidRPr="00D560EA" w:rsidRDefault="00D24FE2" w:rsidP="0058728E">
      <w:pPr>
        <w:tabs>
          <w:tab w:val="left" w:pos="2865"/>
        </w:tabs>
        <w:spacing w:after="0"/>
        <w:ind w:left="300"/>
        <w:rPr>
          <w:rFonts w:ascii="Times New Roman" w:hAnsi="Times New Roman" w:cs="Times New Roman"/>
          <w:sz w:val="24"/>
          <w:szCs w:val="24"/>
          <w:lang w:val="sr-Cyrl-BA"/>
        </w:rPr>
      </w:pPr>
    </w:p>
    <w:p w14:paraId="5803F931" w14:textId="77777777" w:rsidR="00D24FE2" w:rsidRPr="00D560EA" w:rsidRDefault="00D24FE2" w:rsidP="008D2D6B">
      <w:pPr>
        <w:pStyle w:val="ListParagraph"/>
        <w:numPr>
          <w:ilvl w:val="0"/>
          <w:numId w:val="26"/>
        </w:numPr>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случајевима из члана 8-10. Споразума надлежни нослиац државе уговорнице чији се правни прописи примјењују издаје, на утврђеном двојезичном обрасцу, потврду о примјени тих правних прописа у одређеним периоду.</w:t>
      </w:r>
    </w:p>
    <w:p w14:paraId="2114286A" w14:textId="0454FEAB" w:rsidR="00D24FE2" w:rsidRPr="00D560EA" w:rsidRDefault="00D24FE2" w:rsidP="0010211E">
      <w:pPr>
        <w:pStyle w:val="ListParagraph"/>
        <w:numPr>
          <w:ilvl w:val="0"/>
          <w:numId w:val="26"/>
        </w:numPr>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Потврду из става 1. овог члана на захтјев осигураника или послодавца издаје:</w:t>
      </w:r>
    </w:p>
    <w:p w14:paraId="7D29EF3B" w14:textId="77777777" w:rsidR="00F3485A" w:rsidRPr="00D560EA" w:rsidRDefault="00F3485A" w:rsidP="00F3485A">
      <w:pPr>
        <w:pStyle w:val="ListParagraph"/>
        <w:spacing w:after="0"/>
        <w:ind w:left="426"/>
        <w:rPr>
          <w:rFonts w:ascii="Times New Roman" w:hAnsi="Times New Roman" w:cs="Times New Roman"/>
          <w:sz w:val="24"/>
          <w:szCs w:val="24"/>
          <w:lang w:val="sr-Cyrl-BA"/>
        </w:rPr>
      </w:pPr>
    </w:p>
    <w:p w14:paraId="54F4CF39" w14:textId="4E618749" w:rsidR="00D24FE2" w:rsidRPr="00D560EA" w:rsidRDefault="00D24FE2" w:rsidP="00031392">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Црној Гори:</w:t>
      </w:r>
    </w:p>
    <w:p w14:paraId="148E786B" w14:textId="7E1AD6C9" w:rsidR="00D24FE2" w:rsidRPr="00D560EA" w:rsidRDefault="00D24FE2" w:rsidP="0010211E">
      <w:pPr>
        <w:pStyle w:val="ListParagraph"/>
        <w:numPr>
          <w:ilvl w:val="0"/>
          <w:numId w:val="48"/>
        </w:numPr>
        <w:spacing w:after="0"/>
        <w:ind w:left="709" w:hanging="283"/>
        <w:rPr>
          <w:rFonts w:ascii="Times New Roman" w:hAnsi="Times New Roman" w:cs="Times New Roman"/>
          <w:sz w:val="24"/>
          <w:szCs w:val="24"/>
          <w:lang w:val="sr-Cyrl-BA"/>
        </w:rPr>
      </w:pPr>
      <w:r w:rsidRPr="00D560EA">
        <w:rPr>
          <w:rFonts w:ascii="Times New Roman" w:hAnsi="Times New Roman" w:cs="Times New Roman"/>
          <w:sz w:val="24"/>
          <w:szCs w:val="24"/>
          <w:lang w:val="sr-Cyrl-BA"/>
        </w:rPr>
        <w:t>надлежна организациона јединица Фонда здрав</w:t>
      </w:r>
      <w:r w:rsidR="008D2D6B" w:rsidRPr="00D560EA">
        <w:rPr>
          <w:rFonts w:ascii="Times New Roman" w:hAnsi="Times New Roman" w:cs="Times New Roman"/>
          <w:sz w:val="24"/>
          <w:szCs w:val="24"/>
          <w:lang w:val="sr-Cyrl-BA"/>
        </w:rPr>
        <w:t>с</w:t>
      </w:r>
      <w:r w:rsidRPr="00D560EA">
        <w:rPr>
          <w:rFonts w:ascii="Times New Roman" w:hAnsi="Times New Roman" w:cs="Times New Roman"/>
          <w:sz w:val="24"/>
          <w:szCs w:val="24"/>
          <w:lang w:val="sr-Cyrl-BA"/>
        </w:rPr>
        <w:t>твеног осигурања Црне Горе</w:t>
      </w:r>
    </w:p>
    <w:p w14:paraId="1D038160" w14:textId="77777777" w:rsidR="00105FA0" w:rsidRPr="00D560EA" w:rsidRDefault="00105FA0" w:rsidP="00105FA0">
      <w:pPr>
        <w:pStyle w:val="ListParagraph"/>
        <w:spacing w:after="0"/>
        <w:ind w:left="709"/>
        <w:rPr>
          <w:rFonts w:ascii="Times New Roman" w:hAnsi="Times New Roman" w:cs="Times New Roman"/>
          <w:sz w:val="24"/>
          <w:szCs w:val="24"/>
          <w:lang w:val="sr-Cyrl-BA"/>
        </w:rPr>
      </w:pPr>
    </w:p>
    <w:p w14:paraId="11A0EEF2" w14:textId="76944BB2" w:rsidR="00D24FE2" w:rsidRPr="00D560EA" w:rsidRDefault="00D24FE2" w:rsidP="00031392">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у Босни и Херцеговини:</w:t>
      </w:r>
    </w:p>
    <w:p w14:paraId="0B5621D3" w14:textId="743BF956" w:rsidR="00D24FE2" w:rsidRPr="00D560EA" w:rsidRDefault="00D24FE2" w:rsidP="0010211E">
      <w:pPr>
        <w:pStyle w:val="ListParagraph"/>
        <w:numPr>
          <w:ilvl w:val="0"/>
          <w:numId w:val="48"/>
        </w:numPr>
        <w:spacing w:after="0"/>
        <w:ind w:left="709" w:hanging="283"/>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у Федерацији Босне и Херцеговине: Завод здравственог осигурања и реосигурања    </w:t>
      </w:r>
    </w:p>
    <w:p w14:paraId="06537163" w14:textId="734CDC30" w:rsidR="00D24FE2" w:rsidRPr="00D560EA" w:rsidRDefault="00105FA0" w:rsidP="0058728E">
      <w:pPr>
        <w:tabs>
          <w:tab w:val="left" w:pos="2865"/>
        </w:tabs>
        <w:spacing w:after="0"/>
        <w:ind w:left="300" w:hanging="426"/>
        <w:rPr>
          <w:rFonts w:ascii="Times New Roman" w:hAnsi="Times New Roman" w:cs="Times New Roman"/>
          <w:sz w:val="24"/>
          <w:szCs w:val="24"/>
          <w:lang w:val="sr-Cyrl-BA"/>
        </w:rPr>
      </w:pPr>
      <w:r w:rsidRPr="00D560EA">
        <w:rPr>
          <w:rFonts w:ascii="Times New Roman" w:hAnsi="Times New Roman" w:cs="Times New Roman"/>
          <w:sz w:val="24"/>
          <w:szCs w:val="24"/>
          <w:lang w:val="de-AT"/>
        </w:rPr>
        <w:t xml:space="preserve">      </w:t>
      </w:r>
      <w:r w:rsidR="00D24FE2" w:rsidRPr="00D560EA">
        <w:rPr>
          <w:rFonts w:ascii="Times New Roman" w:hAnsi="Times New Roman" w:cs="Times New Roman"/>
          <w:sz w:val="24"/>
          <w:szCs w:val="24"/>
          <w:lang w:val="sr-Cyrl-BA"/>
        </w:rPr>
        <w:t xml:space="preserve">          Босне и Херцеговине, Сарајево</w:t>
      </w:r>
    </w:p>
    <w:p w14:paraId="2A222A69" w14:textId="6779467F" w:rsidR="00D24FE2" w:rsidRPr="00D560EA" w:rsidRDefault="00D24FE2" w:rsidP="0010211E">
      <w:pPr>
        <w:pStyle w:val="ListParagraph"/>
        <w:numPr>
          <w:ilvl w:val="0"/>
          <w:numId w:val="48"/>
        </w:numPr>
        <w:spacing w:after="0"/>
        <w:ind w:left="709" w:hanging="283"/>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Републици Српској: Фонд здравственог осигурања Републике Српске, Бања Лука</w:t>
      </w:r>
    </w:p>
    <w:p w14:paraId="436E4B02" w14:textId="77777777" w:rsidR="00D560EA" w:rsidRDefault="00D560EA" w:rsidP="00D560EA">
      <w:pPr>
        <w:tabs>
          <w:tab w:val="left" w:pos="2865"/>
        </w:tabs>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D560EA">
        <w:rPr>
          <w:rFonts w:ascii="Times New Roman" w:hAnsi="Times New Roman" w:cs="Times New Roman"/>
          <w:sz w:val="24"/>
          <w:szCs w:val="24"/>
          <w:lang w:val="sr-Cyrl-BA"/>
        </w:rPr>
        <w:t xml:space="preserve">  -   </w:t>
      </w:r>
      <w:r w:rsidR="00D24FE2" w:rsidRPr="00D560EA">
        <w:rPr>
          <w:rFonts w:ascii="Times New Roman" w:hAnsi="Times New Roman" w:cs="Times New Roman"/>
          <w:sz w:val="24"/>
          <w:szCs w:val="24"/>
          <w:lang w:val="sr-Cyrl-BA"/>
        </w:rPr>
        <w:t xml:space="preserve">у Брчко Дистрикту Босне и Херцеговине: Фонд здравственог осигурања Брчко </w:t>
      </w:r>
    </w:p>
    <w:p w14:paraId="38D84294" w14:textId="345209AF" w:rsidR="00D560EA" w:rsidRDefault="00D560EA" w:rsidP="00D560EA">
      <w:pPr>
        <w:tabs>
          <w:tab w:val="left" w:pos="2865"/>
        </w:tabs>
        <w:spacing w:after="0"/>
        <w:rPr>
          <w:rFonts w:ascii="Times New Roman" w:hAnsi="Times New Roman" w:cs="Times New Roman"/>
          <w:sz w:val="24"/>
          <w:szCs w:val="24"/>
          <w:lang w:val="sr-Cyrl-BA"/>
        </w:rPr>
      </w:pPr>
      <w:r>
        <w:rPr>
          <w:rFonts w:ascii="Times New Roman" w:hAnsi="Times New Roman" w:cs="Times New Roman"/>
          <w:sz w:val="24"/>
          <w:szCs w:val="24"/>
          <w:lang w:val="sr-Cyrl-BA"/>
        </w:rPr>
        <w:t xml:space="preserve">           Дистрикта Босне и Херцеговине, Брчко.</w:t>
      </w:r>
    </w:p>
    <w:p w14:paraId="56D649DF" w14:textId="77777777" w:rsidR="00D560EA" w:rsidRDefault="00D560EA" w:rsidP="00D560EA">
      <w:pPr>
        <w:tabs>
          <w:tab w:val="left" w:pos="2865"/>
        </w:tabs>
        <w:spacing w:after="0"/>
        <w:rPr>
          <w:rFonts w:ascii="Times New Roman" w:hAnsi="Times New Roman" w:cs="Times New Roman"/>
          <w:sz w:val="24"/>
          <w:szCs w:val="24"/>
          <w:lang w:val="sr-Cyrl-BA"/>
        </w:rPr>
      </w:pPr>
    </w:p>
    <w:p w14:paraId="54797179" w14:textId="79407513" w:rsidR="001F20C4" w:rsidRPr="00D560EA" w:rsidRDefault="001F20C4" w:rsidP="00D560EA">
      <w:pPr>
        <w:tabs>
          <w:tab w:val="left" w:pos="2865"/>
        </w:tabs>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Потврду из става 1. овог члана, изузетно, надлежни носилац може и накнадно издати на захтјев осигураника, послодавца или носиоца државе уговорнице на чијој територији лице ради, односно обавља дјелатност, у складу са правним прописима које он примјењује.</w:t>
      </w:r>
    </w:p>
    <w:p w14:paraId="08E31317" w14:textId="321AED33" w:rsidR="00F3485A" w:rsidRDefault="001F20C4" w:rsidP="00F3485A">
      <w:pPr>
        <w:pStyle w:val="ListParagraph"/>
        <w:numPr>
          <w:ilvl w:val="0"/>
          <w:numId w:val="26"/>
        </w:numPr>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случајевима из члана 8. став 7. Споразума сагласност за примјену правних прописа даје:</w:t>
      </w:r>
    </w:p>
    <w:p w14:paraId="4E0A80AA" w14:textId="77777777" w:rsidR="00D560EA" w:rsidRPr="00D560EA" w:rsidRDefault="00D560EA" w:rsidP="00D560EA">
      <w:pPr>
        <w:spacing w:after="0"/>
        <w:ind w:left="300"/>
        <w:rPr>
          <w:rFonts w:ascii="Times New Roman" w:hAnsi="Times New Roman" w:cs="Times New Roman"/>
          <w:sz w:val="24"/>
          <w:szCs w:val="24"/>
          <w:lang w:val="sr-Cyrl-BA"/>
        </w:rPr>
      </w:pPr>
    </w:p>
    <w:p w14:paraId="658E9818" w14:textId="77777777" w:rsidR="001F20C4" w:rsidRPr="00D560EA" w:rsidRDefault="001F20C4" w:rsidP="00031392">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Црној Гори:</w:t>
      </w:r>
    </w:p>
    <w:p w14:paraId="5E1C0E95" w14:textId="3BD94D5B" w:rsidR="001F20C4" w:rsidRPr="00D560EA" w:rsidRDefault="001F20C4" w:rsidP="0010211E">
      <w:pPr>
        <w:pStyle w:val="ListParagraph"/>
        <w:numPr>
          <w:ilvl w:val="0"/>
          <w:numId w:val="48"/>
        </w:numPr>
        <w:spacing w:after="0"/>
        <w:ind w:left="709" w:hanging="283"/>
        <w:rPr>
          <w:rFonts w:ascii="Times New Roman" w:hAnsi="Times New Roman" w:cs="Times New Roman"/>
          <w:sz w:val="24"/>
          <w:szCs w:val="24"/>
          <w:lang w:val="sr-Cyrl-BA"/>
        </w:rPr>
      </w:pPr>
      <w:r w:rsidRPr="00D560EA">
        <w:rPr>
          <w:rFonts w:ascii="Times New Roman" w:hAnsi="Times New Roman" w:cs="Times New Roman"/>
          <w:sz w:val="24"/>
          <w:szCs w:val="24"/>
          <w:lang w:val="sr-Cyrl-BA"/>
        </w:rPr>
        <w:t>Министарство надлежно за послове рада и запошљавања</w:t>
      </w:r>
    </w:p>
    <w:p w14:paraId="6AF6EE90" w14:textId="77777777" w:rsidR="00D560EA" w:rsidRDefault="00D560EA" w:rsidP="00031392">
      <w:pPr>
        <w:spacing w:after="0"/>
        <w:ind w:left="284" w:firstLine="142"/>
        <w:rPr>
          <w:rFonts w:ascii="Times New Roman" w:hAnsi="Times New Roman" w:cs="Times New Roman"/>
          <w:sz w:val="24"/>
          <w:szCs w:val="24"/>
          <w:lang w:val="sr-Cyrl-BA"/>
        </w:rPr>
      </w:pPr>
    </w:p>
    <w:p w14:paraId="3DB2C5BE" w14:textId="441EC1A0" w:rsidR="001F20C4" w:rsidRPr="00D560EA" w:rsidRDefault="001F20C4" w:rsidP="00031392">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у Босни и Херцеговини: </w:t>
      </w:r>
    </w:p>
    <w:p w14:paraId="779426B0" w14:textId="35562D48" w:rsidR="001F20C4" w:rsidRPr="00D560EA" w:rsidRDefault="001F20C4" w:rsidP="00F3485A">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а) у Федерацији Босне и Херцеговине: Федерално министарство рада и социјалне  </w:t>
      </w:r>
    </w:p>
    <w:p w14:paraId="279C9174" w14:textId="2A3619C9" w:rsidR="001F20C4" w:rsidRPr="00D560EA" w:rsidRDefault="001F20C4" w:rsidP="0058728E">
      <w:pPr>
        <w:tabs>
          <w:tab w:val="left" w:pos="2865"/>
        </w:tabs>
        <w:spacing w:after="0"/>
        <w:ind w:left="360"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w:t>
      </w:r>
      <w:r w:rsidR="00F3485A" w:rsidRPr="00D560EA">
        <w:rPr>
          <w:rFonts w:ascii="Times New Roman" w:hAnsi="Times New Roman" w:cs="Times New Roman"/>
          <w:sz w:val="24"/>
          <w:szCs w:val="24"/>
          <w:lang w:val="de-AT"/>
        </w:rPr>
        <w:t xml:space="preserve">         </w:t>
      </w:r>
      <w:r w:rsidR="00D560EA">
        <w:rPr>
          <w:rFonts w:ascii="Times New Roman" w:hAnsi="Times New Roman" w:cs="Times New Roman"/>
          <w:sz w:val="24"/>
          <w:szCs w:val="24"/>
          <w:lang w:val="sr-Cyrl-BA"/>
        </w:rPr>
        <w:t>политике</w:t>
      </w:r>
      <w:r w:rsidR="00F3485A" w:rsidRPr="00D560EA">
        <w:rPr>
          <w:rFonts w:ascii="Times New Roman" w:hAnsi="Times New Roman" w:cs="Times New Roman"/>
          <w:sz w:val="24"/>
          <w:szCs w:val="24"/>
          <w:lang w:val="de-AT"/>
        </w:rPr>
        <w:t xml:space="preserve"> </w:t>
      </w:r>
      <w:r w:rsidRPr="00D560EA">
        <w:rPr>
          <w:rFonts w:ascii="Times New Roman" w:hAnsi="Times New Roman" w:cs="Times New Roman"/>
          <w:sz w:val="24"/>
          <w:szCs w:val="24"/>
          <w:lang w:val="sr-Cyrl-BA"/>
        </w:rPr>
        <w:t>и Федерално министарство здравства</w:t>
      </w:r>
    </w:p>
    <w:p w14:paraId="0A848781" w14:textId="2E48E538" w:rsidR="001F20C4" w:rsidRPr="00D560EA" w:rsidRDefault="001F20C4" w:rsidP="00F3485A">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б) у Републици Српској: Министарство рада и борачко-инвалидске заштите  </w:t>
      </w:r>
    </w:p>
    <w:p w14:paraId="5808E77F" w14:textId="1A3817DA" w:rsidR="001F20C4" w:rsidRDefault="001F20C4" w:rsidP="0058728E">
      <w:pPr>
        <w:tabs>
          <w:tab w:val="left" w:pos="2865"/>
        </w:tabs>
        <w:spacing w:after="0"/>
        <w:ind w:left="360"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w:t>
      </w:r>
      <w:r w:rsidR="00F3485A" w:rsidRPr="00D560EA">
        <w:rPr>
          <w:rFonts w:ascii="Times New Roman" w:hAnsi="Times New Roman" w:cs="Times New Roman"/>
          <w:sz w:val="24"/>
          <w:szCs w:val="24"/>
          <w:lang w:val="de-AT"/>
        </w:rPr>
        <w:t xml:space="preserve">         </w:t>
      </w:r>
      <w:r w:rsidR="00D560EA">
        <w:rPr>
          <w:rFonts w:ascii="Times New Roman" w:hAnsi="Times New Roman" w:cs="Times New Roman"/>
          <w:sz w:val="24"/>
          <w:szCs w:val="24"/>
          <w:lang w:val="sr-Cyrl-BA"/>
        </w:rPr>
        <w:t>Републике</w:t>
      </w:r>
      <w:r w:rsidR="00F3485A" w:rsidRPr="00D560EA">
        <w:rPr>
          <w:rFonts w:ascii="Times New Roman" w:hAnsi="Times New Roman" w:cs="Times New Roman"/>
          <w:sz w:val="24"/>
          <w:szCs w:val="24"/>
          <w:lang w:val="de-AT"/>
        </w:rPr>
        <w:t xml:space="preserve">  </w:t>
      </w:r>
      <w:r w:rsidRPr="00D560EA">
        <w:rPr>
          <w:rFonts w:ascii="Times New Roman" w:hAnsi="Times New Roman" w:cs="Times New Roman"/>
          <w:sz w:val="24"/>
          <w:szCs w:val="24"/>
          <w:lang w:val="sr-Cyrl-BA"/>
        </w:rPr>
        <w:t xml:space="preserve">Српске и Министарство здравља и социјалне заштите Републике </w:t>
      </w:r>
    </w:p>
    <w:p w14:paraId="74F7B745" w14:textId="0BE184E0" w:rsidR="00D560EA" w:rsidRPr="00D560EA" w:rsidRDefault="00D560EA" w:rsidP="0058728E">
      <w:pPr>
        <w:tabs>
          <w:tab w:val="left" w:pos="2865"/>
        </w:tabs>
        <w:spacing w:after="0"/>
        <w:ind w:left="360" w:hanging="426"/>
        <w:rPr>
          <w:rFonts w:ascii="Times New Roman" w:hAnsi="Times New Roman" w:cs="Times New Roman"/>
          <w:sz w:val="24"/>
          <w:szCs w:val="24"/>
          <w:lang w:val="sr-Cyrl-BA"/>
        </w:rPr>
      </w:pPr>
      <w:r>
        <w:rPr>
          <w:rFonts w:ascii="Times New Roman" w:hAnsi="Times New Roman" w:cs="Times New Roman"/>
          <w:sz w:val="24"/>
          <w:szCs w:val="24"/>
          <w:lang w:val="sr-Cyrl-BA"/>
        </w:rPr>
        <w:t xml:space="preserve">                   Српске</w:t>
      </w:r>
    </w:p>
    <w:p w14:paraId="7801EC31" w14:textId="77777777" w:rsidR="00D560EA" w:rsidRDefault="001F20C4" w:rsidP="00F3485A">
      <w:pPr>
        <w:pStyle w:val="ListParagraph"/>
        <w:spacing w:after="0"/>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ц) у Брчко Дистрикту Босне и Херцеговине: Влада Брчко Дистрикта, Одјел за </w:t>
      </w:r>
    </w:p>
    <w:p w14:paraId="29A5DD62" w14:textId="6E29E990" w:rsidR="001F20C4" w:rsidRPr="00D560EA" w:rsidRDefault="001F20C4" w:rsidP="0058728E">
      <w:pPr>
        <w:tabs>
          <w:tab w:val="left" w:pos="2865"/>
        </w:tabs>
        <w:spacing w:after="0"/>
        <w:ind w:left="360"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          </w:t>
      </w:r>
      <w:r w:rsidR="00F3485A" w:rsidRPr="00D560EA">
        <w:rPr>
          <w:rFonts w:ascii="Times New Roman" w:hAnsi="Times New Roman" w:cs="Times New Roman"/>
          <w:sz w:val="24"/>
          <w:szCs w:val="24"/>
          <w:lang w:val="de-AT"/>
        </w:rPr>
        <w:t xml:space="preserve">         </w:t>
      </w:r>
      <w:r w:rsidRPr="00D560EA">
        <w:rPr>
          <w:rFonts w:ascii="Times New Roman" w:hAnsi="Times New Roman" w:cs="Times New Roman"/>
          <w:sz w:val="24"/>
          <w:szCs w:val="24"/>
          <w:lang w:val="sr-Cyrl-BA"/>
        </w:rPr>
        <w:t xml:space="preserve"> др</w:t>
      </w:r>
      <w:r w:rsidR="00D560EA">
        <w:rPr>
          <w:rFonts w:ascii="Times New Roman" w:hAnsi="Times New Roman" w:cs="Times New Roman"/>
          <w:sz w:val="24"/>
          <w:szCs w:val="24"/>
          <w:lang w:val="sr-Cyrl-BA"/>
        </w:rPr>
        <w:t xml:space="preserve">привреду и </w:t>
      </w:r>
      <w:r w:rsidRPr="00D560EA">
        <w:rPr>
          <w:rFonts w:ascii="Times New Roman" w:hAnsi="Times New Roman" w:cs="Times New Roman"/>
          <w:sz w:val="24"/>
          <w:szCs w:val="24"/>
          <w:lang w:val="sr-Cyrl-BA"/>
        </w:rPr>
        <w:t>уштвени развој и Одјел за здравство и остале услуге.</w:t>
      </w:r>
    </w:p>
    <w:p w14:paraId="67A521A7" w14:textId="67043175" w:rsidR="001F20C4" w:rsidRPr="00D560EA" w:rsidRDefault="001F20C4" w:rsidP="0010211E">
      <w:pPr>
        <w:pStyle w:val="ListParagraph"/>
        <w:numPr>
          <w:ilvl w:val="0"/>
          <w:numId w:val="26"/>
        </w:numPr>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 xml:space="preserve">Органи из става 4. овог члана су надлежни и за примјену члана 10. Споразума.   </w:t>
      </w:r>
    </w:p>
    <w:p w14:paraId="26EA502A" w14:textId="1AB5DA50" w:rsidR="001F20C4" w:rsidRPr="00BB6581" w:rsidRDefault="001F20C4" w:rsidP="0058728E">
      <w:pPr>
        <w:tabs>
          <w:tab w:val="left" w:pos="2865"/>
        </w:tabs>
        <w:spacing w:after="0"/>
        <w:ind w:left="300"/>
        <w:rPr>
          <w:rFonts w:ascii="Times New Roman" w:hAnsi="Times New Roman" w:cs="Times New Roman"/>
          <w:sz w:val="20"/>
          <w:szCs w:val="20"/>
          <w:lang w:val="sr-Cyrl-BA"/>
        </w:rPr>
      </w:pPr>
    </w:p>
    <w:p w14:paraId="072CB45A" w14:textId="4E6D3E39" w:rsidR="001F20C4" w:rsidRPr="00BB6581" w:rsidRDefault="001F20C4"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III</w:t>
      </w:r>
    </w:p>
    <w:p w14:paraId="53C222FE" w14:textId="61011620" w:rsidR="001F20C4" w:rsidRPr="00BB6581" w:rsidRDefault="001F20C4"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ПРИМЈЕНА ПОСЕБНИХ ОДРЕДАБА</w:t>
      </w:r>
    </w:p>
    <w:p w14:paraId="22E63530" w14:textId="749343E2" w:rsidR="001F20C4" w:rsidRPr="00BB6581" w:rsidRDefault="001F20C4" w:rsidP="0058728E">
      <w:pPr>
        <w:tabs>
          <w:tab w:val="left" w:pos="2865"/>
        </w:tabs>
        <w:spacing w:after="0"/>
        <w:ind w:left="300"/>
        <w:jc w:val="center"/>
        <w:rPr>
          <w:rFonts w:ascii="Times New Roman" w:hAnsi="Times New Roman" w:cs="Times New Roman"/>
          <w:b/>
          <w:sz w:val="20"/>
          <w:szCs w:val="20"/>
          <w:lang w:val="de-AT"/>
        </w:rPr>
      </w:pPr>
    </w:p>
    <w:p w14:paraId="50A01FF3" w14:textId="73317313" w:rsidR="001F20C4" w:rsidRPr="00D560EA" w:rsidRDefault="001F20C4" w:rsidP="0058728E">
      <w:pPr>
        <w:tabs>
          <w:tab w:val="left" w:pos="5416"/>
        </w:tabs>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ГЛАВА 1</w:t>
      </w:r>
    </w:p>
    <w:p w14:paraId="314B9202" w14:textId="2636DDB0" w:rsidR="001F20C4" w:rsidRPr="00D560EA" w:rsidRDefault="001F20C4" w:rsidP="0058728E">
      <w:pPr>
        <w:tabs>
          <w:tab w:val="left" w:pos="5416"/>
        </w:tabs>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Болест и материнство</w:t>
      </w:r>
    </w:p>
    <w:p w14:paraId="75F25F57" w14:textId="77777777" w:rsidR="00234D63" w:rsidRPr="00D560EA" w:rsidRDefault="00234D63" w:rsidP="0058728E">
      <w:pPr>
        <w:tabs>
          <w:tab w:val="left" w:pos="2865"/>
        </w:tabs>
        <w:spacing w:after="0"/>
        <w:ind w:left="300"/>
        <w:jc w:val="center"/>
        <w:rPr>
          <w:rFonts w:ascii="Times New Roman" w:hAnsi="Times New Roman" w:cs="Times New Roman"/>
          <w:b/>
          <w:sz w:val="24"/>
          <w:szCs w:val="24"/>
          <w:lang w:val="sr-Cyrl-BA"/>
        </w:rPr>
      </w:pPr>
    </w:p>
    <w:p w14:paraId="0934A981" w14:textId="2E33D392" w:rsidR="00234D63" w:rsidRPr="00D560EA" w:rsidRDefault="001F20C4"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Примјена члана 11. Споразума</w:t>
      </w:r>
    </w:p>
    <w:p w14:paraId="6B29BBD5" w14:textId="4427C5AC" w:rsidR="00234D63" w:rsidRPr="00D560EA" w:rsidRDefault="00234D63" w:rsidP="0058728E">
      <w:pPr>
        <w:spacing w:after="0"/>
        <w:jc w:val="center"/>
        <w:rPr>
          <w:rFonts w:ascii="Times New Roman" w:hAnsi="Times New Roman" w:cs="Times New Roman"/>
          <w:b/>
          <w:sz w:val="24"/>
          <w:szCs w:val="24"/>
          <w:lang w:val="sr-Cyrl-BA"/>
        </w:rPr>
      </w:pPr>
      <w:r w:rsidRPr="00D560EA">
        <w:rPr>
          <w:rFonts w:ascii="Times New Roman" w:hAnsi="Times New Roman" w:cs="Times New Roman"/>
          <w:b/>
          <w:sz w:val="24"/>
          <w:szCs w:val="24"/>
          <w:lang w:val="sr-Cyrl-BA"/>
        </w:rPr>
        <w:t>Члан 4.</w:t>
      </w:r>
    </w:p>
    <w:p w14:paraId="11E26CA5" w14:textId="00C63ACB" w:rsidR="00234D63" w:rsidRPr="00D560EA" w:rsidRDefault="00234D63" w:rsidP="0058728E">
      <w:pPr>
        <w:tabs>
          <w:tab w:val="left" w:pos="2865"/>
        </w:tabs>
        <w:spacing w:after="0"/>
        <w:ind w:left="300"/>
        <w:rPr>
          <w:rFonts w:ascii="Times New Roman" w:hAnsi="Times New Roman" w:cs="Times New Roman"/>
          <w:sz w:val="24"/>
          <w:szCs w:val="24"/>
          <w:lang w:val="sr-Cyrl-BA"/>
        </w:rPr>
      </w:pPr>
    </w:p>
    <w:p w14:paraId="4FCA37BD" w14:textId="44F8404F" w:rsidR="00234D63" w:rsidRPr="00D560EA" w:rsidRDefault="00234D63" w:rsidP="008D2D6B">
      <w:pPr>
        <w:pStyle w:val="ListParagraph"/>
        <w:numPr>
          <w:ilvl w:val="0"/>
          <w:numId w:val="27"/>
        </w:numPr>
        <w:spacing w:after="0"/>
        <w:ind w:left="426" w:hanging="426"/>
        <w:jc w:val="both"/>
        <w:rPr>
          <w:rFonts w:ascii="Times New Roman" w:hAnsi="Times New Roman" w:cs="Times New Roman"/>
          <w:sz w:val="24"/>
          <w:szCs w:val="24"/>
          <w:lang w:val="sr-Cyrl-BA"/>
        </w:rPr>
      </w:pPr>
      <w:r w:rsidRPr="00D560EA">
        <w:rPr>
          <w:rFonts w:ascii="Times New Roman" w:hAnsi="Times New Roman" w:cs="Times New Roman"/>
          <w:sz w:val="24"/>
          <w:szCs w:val="24"/>
          <w:lang w:val="sr-Cyrl-BA"/>
        </w:rPr>
        <w:t>Ради примјене члана 11. Споразума надлежни носиоци држава издају на утврђеном двојезичном обрасцу потврду о периоду здравственог осигурања навршеном према правним прописима које примјењују.</w:t>
      </w:r>
    </w:p>
    <w:p w14:paraId="02C7FBA2" w14:textId="37BF233B" w:rsidR="00234D63" w:rsidRPr="00D560EA" w:rsidRDefault="00234D63" w:rsidP="0010211E">
      <w:pPr>
        <w:pStyle w:val="ListParagraph"/>
        <w:numPr>
          <w:ilvl w:val="0"/>
          <w:numId w:val="27"/>
        </w:numPr>
        <w:spacing w:after="0"/>
        <w:ind w:left="426" w:hanging="426"/>
        <w:rPr>
          <w:rFonts w:ascii="Times New Roman" w:hAnsi="Times New Roman" w:cs="Times New Roman"/>
          <w:sz w:val="24"/>
          <w:szCs w:val="24"/>
          <w:lang w:val="sr-Cyrl-BA"/>
        </w:rPr>
      </w:pPr>
      <w:r w:rsidRPr="00D560EA">
        <w:rPr>
          <w:rFonts w:ascii="Times New Roman" w:hAnsi="Times New Roman" w:cs="Times New Roman"/>
          <w:sz w:val="24"/>
          <w:szCs w:val="24"/>
          <w:lang w:val="sr-Cyrl-BA"/>
        </w:rPr>
        <w:t>Потврду из става 1. овог члана на захтјев осигураника или носиоца осигурања друге државе уговорнице издаје:</w:t>
      </w:r>
    </w:p>
    <w:p w14:paraId="0CECC5D3" w14:textId="77777777" w:rsidR="00105FA0" w:rsidRPr="00D560EA" w:rsidRDefault="00105FA0" w:rsidP="00105FA0">
      <w:pPr>
        <w:pStyle w:val="ListParagraph"/>
        <w:spacing w:after="0"/>
        <w:ind w:left="426"/>
        <w:rPr>
          <w:rFonts w:ascii="Times New Roman" w:hAnsi="Times New Roman" w:cs="Times New Roman"/>
          <w:sz w:val="24"/>
          <w:szCs w:val="24"/>
          <w:lang w:val="sr-Cyrl-BA"/>
        </w:rPr>
      </w:pPr>
    </w:p>
    <w:p w14:paraId="3AB7553E" w14:textId="69467899" w:rsidR="00234D63" w:rsidRPr="00D560EA" w:rsidRDefault="00234D63" w:rsidP="00105FA0">
      <w:pPr>
        <w:spacing w:after="0"/>
        <w:ind w:left="284" w:firstLine="142"/>
        <w:rPr>
          <w:rFonts w:ascii="Times New Roman" w:hAnsi="Times New Roman" w:cs="Times New Roman"/>
          <w:sz w:val="24"/>
          <w:szCs w:val="24"/>
          <w:lang w:val="sr-Cyrl-BA"/>
        </w:rPr>
      </w:pPr>
      <w:r w:rsidRPr="00D560EA">
        <w:rPr>
          <w:rFonts w:ascii="Times New Roman" w:hAnsi="Times New Roman" w:cs="Times New Roman"/>
          <w:sz w:val="24"/>
          <w:szCs w:val="24"/>
          <w:lang w:val="sr-Cyrl-BA"/>
        </w:rPr>
        <w:t>у Црној Гори:</w:t>
      </w:r>
    </w:p>
    <w:p w14:paraId="4F8D70A7" w14:textId="20739375" w:rsidR="00234D63" w:rsidRPr="00D13658" w:rsidRDefault="00234D63" w:rsidP="0010211E">
      <w:pPr>
        <w:pStyle w:val="ListParagraph"/>
        <w:numPr>
          <w:ilvl w:val="0"/>
          <w:numId w:val="48"/>
        </w:numPr>
        <w:spacing w:after="0"/>
        <w:ind w:left="709" w:hanging="283"/>
        <w:rPr>
          <w:rFonts w:ascii="Times New Roman" w:hAnsi="Times New Roman" w:cs="Times New Roman"/>
          <w:sz w:val="24"/>
          <w:szCs w:val="24"/>
          <w:lang w:val="sr-Cyrl-BA"/>
        </w:rPr>
      </w:pPr>
      <w:r w:rsidRPr="00D13658">
        <w:rPr>
          <w:rFonts w:ascii="Times New Roman" w:hAnsi="Times New Roman" w:cs="Times New Roman"/>
          <w:sz w:val="24"/>
          <w:szCs w:val="24"/>
          <w:lang w:val="sr-Cyrl-BA"/>
        </w:rPr>
        <w:t>надлежна организациона јединица Фонда за здравствено осигурање Црне Горе</w:t>
      </w:r>
    </w:p>
    <w:p w14:paraId="726DECB7" w14:textId="77777777" w:rsidR="00105FA0" w:rsidRPr="00D13658" w:rsidRDefault="00105FA0" w:rsidP="00105FA0">
      <w:pPr>
        <w:pStyle w:val="ListParagraph"/>
        <w:spacing w:after="0"/>
        <w:ind w:left="709"/>
        <w:rPr>
          <w:rFonts w:ascii="Times New Roman" w:hAnsi="Times New Roman" w:cs="Times New Roman"/>
          <w:sz w:val="24"/>
          <w:szCs w:val="24"/>
          <w:lang w:val="sr-Cyrl-BA"/>
        </w:rPr>
      </w:pPr>
    </w:p>
    <w:p w14:paraId="0240C380" w14:textId="7E18931F" w:rsidR="000D4298" w:rsidRPr="00D13658" w:rsidRDefault="000D4298" w:rsidP="00105FA0">
      <w:pPr>
        <w:spacing w:after="0"/>
        <w:ind w:left="284" w:firstLine="142"/>
        <w:rPr>
          <w:rFonts w:ascii="Times New Roman" w:hAnsi="Times New Roman" w:cs="Times New Roman"/>
          <w:sz w:val="24"/>
          <w:szCs w:val="24"/>
          <w:lang w:val="sr-Cyrl-BA"/>
        </w:rPr>
      </w:pPr>
      <w:r w:rsidRPr="00D13658">
        <w:rPr>
          <w:rFonts w:ascii="Times New Roman" w:hAnsi="Times New Roman" w:cs="Times New Roman"/>
          <w:sz w:val="24"/>
          <w:szCs w:val="24"/>
          <w:lang w:val="sr-Cyrl-BA"/>
        </w:rPr>
        <w:t>у Босни и Херцеговини:</w:t>
      </w:r>
    </w:p>
    <w:p w14:paraId="626BE0A4" w14:textId="4106BD08" w:rsidR="00234D63" w:rsidRPr="00D13658" w:rsidRDefault="00234D63"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 xml:space="preserve">а) у Федерацији Босне и Херцеговине: организациона јединица надлежног носиоца  </w:t>
      </w:r>
    </w:p>
    <w:p w14:paraId="128321C3" w14:textId="4D7032B6" w:rsidR="00234D63" w:rsidRPr="00D13658" w:rsidRDefault="00234D63"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 xml:space="preserve">    </w:t>
      </w:r>
      <w:r w:rsidR="00D13658">
        <w:rPr>
          <w:rFonts w:ascii="Times New Roman" w:hAnsi="Times New Roman" w:cs="Times New Roman"/>
          <w:sz w:val="24"/>
          <w:szCs w:val="24"/>
          <w:lang w:val="sr-Cyrl-BA"/>
        </w:rPr>
        <w:t xml:space="preserve">здравственог </w:t>
      </w:r>
      <w:r w:rsidRPr="00D13658">
        <w:rPr>
          <w:rFonts w:ascii="Times New Roman" w:hAnsi="Times New Roman" w:cs="Times New Roman"/>
          <w:sz w:val="24"/>
          <w:szCs w:val="24"/>
          <w:lang w:val="sr-Cyrl-BA"/>
        </w:rPr>
        <w:t>осигурања</w:t>
      </w:r>
    </w:p>
    <w:p w14:paraId="056C2E9E" w14:textId="6951F4E0" w:rsidR="00234D63" w:rsidRPr="00D13658" w:rsidRDefault="00234D63"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б) у Републици Српској:</w:t>
      </w:r>
      <w:r w:rsidR="001F20C4" w:rsidRPr="00D13658">
        <w:rPr>
          <w:rFonts w:ascii="Times New Roman" w:hAnsi="Times New Roman" w:cs="Times New Roman"/>
          <w:sz w:val="24"/>
          <w:szCs w:val="24"/>
          <w:lang w:val="sr-Cyrl-BA"/>
        </w:rPr>
        <w:t xml:space="preserve"> </w:t>
      </w:r>
      <w:r w:rsidRPr="00D13658">
        <w:rPr>
          <w:rFonts w:ascii="Times New Roman" w:hAnsi="Times New Roman" w:cs="Times New Roman"/>
          <w:sz w:val="24"/>
          <w:szCs w:val="24"/>
          <w:lang w:val="sr-Cyrl-BA"/>
        </w:rPr>
        <w:t>Фонд здравственог осигурања Републике Српске, Бања Лука</w:t>
      </w:r>
    </w:p>
    <w:p w14:paraId="5C14EB87" w14:textId="64565E7C" w:rsidR="00234D63" w:rsidRPr="00D13658" w:rsidRDefault="00234D63"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 xml:space="preserve">ц) у Брчко Дистрикту Босне и Херцеговине: Фонд здравственог осигурања Брчко </w:t>
      </w:r>
    </w:p>
    <w:p w14:paraId="0CDB6884" w14:textId="63A3B617" w:rsidR="00234D63" w:rsidRPr="00D13658" w:rsidRDefault="00234D63"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 xml:space="preserve">    Херцеговине, Брчко.</w:t>
      </w:r>
    </w:p>
    <w:p w14:paraId="7B114B57" w14:textId="77777777" w:rsidR="00DB0E25" w:rsidRPr="00D13658" w:rsidRDefault="00DB0E25" w:rsidP="0058728E">
      <w:pPr>
        <w:tabs>
          <w:tab w:val="left" w:pos="2865"/>
        </w:tabs>
        <w:spacing w:after="0"/>
        <w:ind w:left="360"/>
        <w:rPr>
          <w:rFonts w:ascii="Times New Roman" w:hAnsi="Times New Roman" w:cs="Times New Roman"/>
          <w:sz w:val="24"/>
          <w:szCs w:val="24"/>
          <w:lang w:val="de-AT"/>
        </w:rPr>
      </w:pPr>
    </w:p>
    <w:p w14:paraId="1A7BFCD9" w14:textId="197D42B5" w:rsidR="00234D63" w:rsidRPr="00D13658" w:rsidRDefault="00234D63" w:rsidP="0058728E">
      <w:pPr>
        <w:spacing w:after="0"/>
        <w:jc w:val="center"/>
        <w:rPr>
          <w:rFonts w:ascii="Times New Roman" w:hAnsi="Times New Roman" w:cs="Times New Roman"/>
          <w:b/>
          <w:sz w:val="24"/>
          <w:szCs w:val="24"/>
          <w:lang w:val="sr-Cyrl-BA"/>
        </w:rPr>
      </w:pPr>
      <w:r w:rsidRPr="00D13658">
        <w:rPr>
          <w:rFonts w:ascii="Times New Roman" w:hAnsi="Times New Roman" w:cs="Times New Roman"/>
          <w:b/>
          <w:sz w:val="24"/>
          <w:szCs w:val="24"/>
          <w:lang w:val="sr-Cyrl-BA"/>
        </w:rPr>
        <w:t>Примјена члана 12. Споразума</w:t>
      </w:r>
    </w:p>
    <w:p w14:paraId="0C59F86C" w14:textId="2A2EDBB8" w:rsidR="00234D63" w:rsidRPr="00D13658" w:rsidRDefault="00234D63" w:rsidP="0058728E">
      <w:pPr>
        <w:spacing w:after="0"/>
        <w:jc w:val="center"/>
        <w:rPr>
          <w:rFonts w:ascii="Times New Roman" w:hAnsi="Times New Roman" w:cs="Times New Roman"/>
          <w:b/>
          <w:sz w:val="24"/>
          <w:szCs w:val="24"/>
          <w:lang w:val="sr-Cyrl-BA"/>
        </w:rPr>
      </w:pPr>
      <w:r w:rsidRPr="00D13658">
        <w:rPr>
          <w:rFonts w:ascii="Times New Roman" w:hAnsi="Times New Roman" w:cs="Times New Roman"/>
          <w:b/>
          <w:sz w:val="24"/>
          <w:szCs w:val="24"/>
          <w:lang w:val="sr-Cyrl-BA"/>
        </w:rPr>
        <w:t>Члан 5.</w:t>
      </w:r>
    </w:p>
    <w:p w14:paraId="6F8787AA" w14:textId="3D6C6916" w:rsidR="00234D63" w:rsidRPr="00D13658" w:rsidRDefault="00234D63" w:rsidP="0058728E">
      <w:pPr>
        <w:tabs>
          <w:tab w:val="left" w:pos="2865"/>
        </w:tabs>
        <w:spacing w:after="0"/>
        <w:ind w:left="360"/>
        <w:rPr>
          <w:rFonts w:ascii="Times New Roman" w:hAnsi="Times New Roman" w:cs="Times New Roman"/>
          <w:sz w:val="24"/>
          <w:szCs w:val="24"/>
          <w:lang w:val="sr-Cyrl-BA"/>
        </w:rPr>
      </w:pPr>
    </w:p>
    <w:p w14:paraId="0308533A" w14:textId="5F4E3145" w:rsidR="00234D63" w:rsidRPr="00D13658" w:rsidRDefault="00234D63" w:rsidP="008D2D6B">
      <w:pPr>
        <w:pStyle w:val="ListParagraph"/>
        <w:numPr>
          <w:ilvl w:val="0"/>
          <w:numId w:val="28"/>
        </w:numPr>
        <w:spacing w:after="0"/>
        <w:ind w:left="426" w:hanging="426"/>
        <w:jc w:val="both"/>
        <w:rPr>
          <w:rFonts w:ascii="Times New Roman" w:hAnsi="Times New Roman" w:cs="Times New Roman"/>
          <w:sz w:val="24"/>
          <w:szCs w:val="24"/>
          <w:lang w:val="sr-Cyrl-BA"/>
        </w:rPr>
      </w:pPr>
      <w:r w:rsidRPr="00D13658">
        <w:rPr>
          <w:rFonts w:ascii="Times New Roman" w:hAnsi="Times New Roman" w:cs="Times New Roman"/>
          <w:sz w:val="24"/>
          <w:szCs w:val="24"/>
          <w:lang w:val="sr-Cyrl-BA"/>
        </w:rPr>
        <w:t>Ради коришћења права на здравствену заштиту лице из члана 12. Споразума је обавезно да носиоцу у мјесту пребивалишта или боравишта поднесе, на утврђеном двојезичном обрасцу; потврду о праву на давање у натури.</w:t>
      </w:r>
    </w:p>
    <w:p w14:paraId="55C4FA75" w14:textId="5EEB5136" w:rsidR="00234D63" w:rsidRPr="00D13658" w:rsidRDefault="00234D63" w:rsidP="0010211E">
      <w:pPr>
        <w:pStyle w:val="ListParagraph"/>
        <w:numPr>
          <w:ilvl w:val="0"/>
          <w:numId w:val="28"/>
        </w:numPr>
        <w:spacing w:after="0"/>
        <w:ind w:left="426" w:hanging="426"/>
        <w:rPr>
          <w:rFonts w:ascii="Times New Roman" w:hAnsi="Times New Roman" w:cs="Times New Roman"/>
          <w:sz w:val="24"/>
          <w:szCs w:val="24"/>
          <w:lang w:val="sr-Cyrl-BA"/>
        </w:rPr>
      </w:pPr>
      <w:r w:rsidRPr="00D13658">
        <w:rPr>
          <w:rFonts w:ascii="Times New Roman" w:hAnsi="Times New Roman" w:cs="Times New Roman"/>
          <w:sz w:val="24"/>
          <w:szCs w:val="24"/>
          <w:lang w:val="sr-Cyrl-BA"/>
        </w:rPr>
        <w:t>Потврду из става 1. овог члана издаје:</w:t>
      </w:r>
    </w:p>
    <w:p w14:paraId="753AB191" w14:textId="77777777" w:rsidR="002074B1" w:rsidRPr="00D13658" w:rsidRDefault="002074B1" w:rsidP="002074B1">
      <w:pPr>
        <w:pStyle w:val="ListParagraph"/>
        <w:spacing w:after="0"/>
        <w:ind w:left="426"/>
        <w:rPr>
          <w:rFonts w:ascii="Times New Roman" w:hAnsi="Times New Roman" w:cs="Times New Roman"/>
          <w:sz w:val="24"/>
          <w:szCs w:val="24"/>
          <w:lang w:val="sr-Cyrl-BA"/>
        </w:rPr>
      </w:pPr>
    </w:p>
    <w:p w14:paraId="04977B15" w14:textId="3377119E" w:rsidR="00234D63" w:rsidRPr="00D13658" w:rsidRDefault="00234D63" w:rsidP="00031392">
      <w:pPr>
        <w:spacing w:after="0"/>
        <w:ind w:left="284" w:firstLine="142"/>
        <w:rPr>
          <w:rFonts w:ascii="Times New Roman" w:hAnsi="Times New Roman" w:cs="Times New Roman"/>
          <w:sz w:val="24"/>
          <w:szCs w:val="24"/>
          <w:lang w:val="sr-Cyrl-BA"/>
        </w:rPr>
      </w:pPr>
      <w:r w:rsidRPr="00D13658">
        <w:rPr>
          <w:rFonts w:ascii="Times New Roman" w:hAnsi="Times New Roman" w:cs="Times New Roman"/>
          <w:sz w:val="24"/>
          <w:szCs w:val="24"/>
          <w:lang w:val="sr-Cyrl-BA"/>
        </w:rPr>
        <w:t>у Црној Гори:</w:t>
      </w:r>
    </w:p>
    <w:p w14:paraId="79EB9E48" w14:textId="1527CA7B" w:rsidR="00234D63" w:rsidRPr="00D13658" w:rsidRDefault="00234D63" w:rsidP="00BF5578">
      <w:pPr>
        <w:spacing w:after="0"/>
        <w:ind w:left="709" w:hanging="284"/>
        <w:rPr>
          <w:rFonts w:ascii="Times New Roman" w:hAnsi="Times New Roman" w:cs="Times New Roman"/>
          <w:sz w:val="24"/>
          <w:szCs w:val="24"/>
          <w:lang w:val="de-AT"/>
        </w:rPr>
      </w:pPr>
      <w:r w:rsidRPr="00D13658">
        <w:rPr>
          <w:rFonts w:ascii="Times New Roman" w:hAnsi="Times New Roman" w:cs="Times New Roman"/>
          <w:sz w:val="24"/>
          <w:szCs w:val="24"/>
          <w:lang w:val="sr-Cyrl-BA"/>
        </w:rPr>
        <w:t>- надлежна организациона јединица Фонда за здравствено осигурање Црне Горе</w:t>
      </w:r>
    </w:p>
    <w:p w14:paraId="0BAEA58F" w14:textId="77777777" w:rsidR="002074B1" w:rsidRPr="00D13658" w:rsidRDefault="002074B1" w:rsidP="00BF5578">
      <w:pPr>
        <w:spacing w:after="0"/>
        <w:ind w:left="709" w:hanging="284"/>
        <w:rPr>
          <w:rFonts w:ascii="Times New Roman" w:hAnsi="Times New Roman" w:cs="Times New Roman"/>
          <w:sz w:val="24"/>
          <w:szCs w:val="24"/>
          <w:lang w:val="de-AT"/>
        </w:rPr>
      </w:pPr>
    </w:p>
    <w:p w14:paraId="328F9BFD" w14:textId="61B66C1F" w:rsidR="00234D63" w:rsidRPr="00D13658" w:rsidRDefault="00234D63" w:rsidP="00031392">
      <w:pPr>
        <w:spacing w:after="0"/>
        <w:ind w:left="284" w:firstLine="142"/>
        <w:rPr>
          <w:rFonts w:ascii="Times New Roman" w:hAnsi="Times New Roman" w:cs="Times New Roman"/>
          <w:sz w:val="24"/>
          <w:szCs w:val="24"/>
          <w:lang w:val="sr-Cyrl-BA"/>
        </w:rPr>
      </w:pPr>
      <w:r w:rsidRPr="00D13658">
        <w:rPr>
          <w:rFonts w:ascii="Times New Roman" w:hAnsi="Times New Roman" w:cs="Times New Roman"/>
          <w:sz w:val="24"/>
          <w:szCs w:val="24"/>
          <w:lang w:val="sr-Cyrl-BA"/>
        </w:rPr>
        <w:t>у Босни и Херцеговини:</w:t>
      </w:r>
    </w:p>
    <w:p w14:paraId="0EB1F0E5" w14:textId="25DAA220" w:rsidR="00977CCE" w:rsidRPr="00D13658" w:rsidRDefault="004A4C1E" w:rsidP="002074B1">
      <w:pPr>
        <w:tabs>
          <w:tab w:val="left" w:pos="2865"/>
        </w:tabs>
        <w:spacing w:after="0"/>
        <w:ind w:firstLine="426"/>
        <w:rPr>
          <w:rFonts w:ascii="Times New Roman" w:hAnsi="Times New Roman" w:cs="Times New Roman"/>
          <w:sz w:val="24"/>
          <w:szCs w:val="24"/>
          <w:lang w:val="de-AT"/>
        </w:rPr>
      </w:pPr>
      <w:r w:rsidRPr="00D13658">
        <w:rPr>
          <w:rFonts w:ascii="Times New Roman" w:hAnsi="Times New Roman" w:cs="Times New Roman"/>
          <w:sz w:val="24"/>
          <w:szCs w:val="24"/>
          <w:lang w:val="sr-Cyrl-BA"/>
        </w:rPr>
        <w:t xml:space="preserve">а) у Федерацији Босне и Херцеговине: организациона јединица надлежног носиоца  </w:t>
      </w:r>
      <w:r w:rsidR="00977CCE" w:rsidRPr="00D13658">
        <w:rPr>
          <w:rFonts w:ascii="Times New Roman" w:hAnsi="Times New Roman" w:cs="Times New Roman"/>
          <w:sz w:val="24"/>
          <w:szCs w:val="24"/>
          <w:lang w:val="de-AT"/>
        </w:rPr>
        <w:t xml:space="preserve"> </w:t>
      </w:r>
    </w:p>
    <w:p w14:paraId="2E5EDD58" w14:textId="7B8EB80C" w:rsidR="004A4C1E" w:rsidRPr="00D13658" w:rsidRDefault="00977CCE"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de-AT"/>
        </w:rPr>
        <w:t xml:space="preserve">    </w:t>
      </w:r>
      <w:r w:rsidR="00D13658">
        <w:rPr>
          <w:rFonts w:ascii="Times New Roman" w:hAnsi="Times New Roman" w:cs="Times New Roman"/>
          <w:sz w:val="24"/>
          <w:szCs w:val="24"/>
          <w:lang w:val="sr-Cyrl-BA"/>
        </w:rPr>
        <w:t>здравс</w:t>
      </w:r>
      <w:r w:rsidR="0046433B">
        <w:rPr>
          <w:rFonts w:ascii="Times New Roman" w:hAnsi="Times New Roman" w:cs="Times New Roman"/>
          <w:sz w:val="24"/>
          <w:szCs w:val="24"/>
          <w:lang w:val="sr-Cyrl-BA"/>
        </w:rPr>
        <w:t xml:space="preserve">твеног </w:t>
      </w:r>
      <w:r w:rsidR="004A4C1E" w:rsidRPr="00D13658">
        <w:rPr>
          <w:rFonts w:ascii="Times New Roman" w:hAnsi="Times New Roman" w:cs="Times New Roman"/>
          <w:sz w:val="24"/>
          <w:szCs w:val="24"/>
          <w:lang w:val="sr-Cyrl-BA"/>
        </w:rPr>
        <w:t>осигурања</w:t>
      </w:r>
    </w:p>
    <w:p w14:paraId="3E630547" w14:textId="6614644A" w:rsidR="004A4C1E" w:rsidRPr="00D13658" w:rsidRDefault="004A4C1E"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sr-Cyrl-BA"/>
        </w:rPr>
        <w:t>б) у Републици Српској: Фонд здравственог осигурања Републике Српске, Бања Лука</w:t>
      </w:r>
    </w:p>
    <w:p w14:paraId="500940FD" w14:textId="2D37B0C7" w:rsidR="00977CCE" w:rsidRPr="00D13658" w:rsidRDefault="004A4C1E" w:rsidP="002074B1">
      <w:pPr>
        <w:tabs>
          <w:tab w:val="left" w:pos="2865"/>
        </w:tabs>
        <w:spacing w:after="0"/>
        <w:ind w:firstLine="426"/>
        <w:rPr>
          <w:rFonts w:ascii="Times New Roman" w:hAnsi="Times New Roman" w:cs="Times New Roman"/>
          <w:sz w:val="24"/>
          <w:szCs w:val="24"/>
          <w:lang w:val="de-AT"/>
        </w:rPr>
      </w:pPr>
      <w:r w:rsidRPr="00D13658">
        <w:rPr>
          <w:rFonts w:ascii="Times New Roman" w:hAnsi="Times New Roman" w:cs="Times New Roman"/>
          <w:sz w:val="24"/>
          <w:szCs w:val="24"/>
          <w:lang w:val="sr-Cyrl-BA"/>
        </w:rPr>
        <w:t xml:space="preserve">ц) у Брчко Дистрикту Босне и Херцеговине: Фонд здравственог осигурања Брчко </w:t>
      </w:r>
    </w:p>
    <w:p w14:paraId="683997A4" w14:textId="184EFE41" w:rsidR="004A4C1E" w:rsidRPr="00D13658" w:rsidRDefault="00977CCE" w:rsidP="002074B1">
      <w:pPr>
        <w:tabs>
          <w:tab w:val="left" w:pos="2865"/>
        </w:tabs>
        <w:spacing w:after="0"/>
        <w:ind w:firstLine="426"/>
        <w:rPr>
          <w:rFonts w:ascii="Times New Roman" w:hAnsi="Times New Roman" w:cs="Times New Roman"/>
          <w:sz w:val="24"/>
          <w:szCs w:val="24"/>
          <w:lang w:val="sr-Cyrl-BA"/>
        </w:rPr>
      </w:pPr>
      <w:r w:rsidRPr="00D13658">
        <w:rPr>
          <w:rFonts w:ascii="Times New Roman" w:hAnsi="Times New Roman" w:cs="Times New Roman"/>
          <w:sz w:val="24"/>
          <w:szCs w:val="24"/>
          <w:lang w:val="de-AT"/>
        </w:rPr>
        <w:t xml:space="preserve">    </w:t>
      </w:r>
      <w:r w:rsidR="0046433B">
        <w:rPr>
          <w:rFonts w:ascii="Times New Roman" w:hAnsi="Times New Roman" w:cs="Times New Roman"/>
          <w:sz w:val="24"/>
          <w:szCs w:val="24"/>
          <w:lang w:val="sr-Cyrl-BA"/>
        </w:rPr>
        <w:t xml:space="preserve">Дистрикта Босне и </w:t>
      </w:r>
      <w:r w:rsidR="004A4C1E" w:rsidRPr="00D13658">
        <w:rPr>
          <w:rFonts w:ascii="Times New Roman" w:hAnsi="Times New Roman" w:cs="Times New Roman"/>
          <w:sz w:val="24"/>
          <w:szCs w:val="24"/>
          <w:lang w:val="sr-Cyrl-BA"/>
        </w:rPr>
        <w:t>Херцеговине, Брчко.</w:t>
      </w:r>
    </w:p>
    <w:p w14:paraId="439E2B8F" w14:textId="5572E3C7" w:rsidR="004A4C1E" w:rsidRPr="00D13658" w:rsidRDefault="004A4C1E" w:rsidP="008D2D6B">
      <w:pPr>
        <w:pStyle w:val="ListParagraph"/>
        <w:numPr>
          <w:ilvl w:val="0"/>
          <w:numId w:val="28"/>
        </w:numPr>
        <w:tabs>
          <w:tab w:val="left" w:pos="2865"/>
        </w:tabs>
        <w:spacing w:after="0"/>
        <w:ind w:left="426" w:hanging="426"/>
        <w:jc w:val="both"/>
        <w:rPr>
          <w:rFonts w:ascii="Times New Roman" w:hAnsi="Times New Roman" w:cs="Times New Roman"/>
          <w:sz w:val="24"/>
          <w:szCs w:val="24"/>
          <w:lang w:val="sr-Cyrl-BA"/>
        </w:rPr>
      </w:pPr>
      <w:r w:rsidRPr="00D13658">
        <w:rPr>
          <w:rFonts w:ascii="Times New Roman" w:hAnsi="Times New Roman" w:cs="Times New Roman"/>
          <w:sz w:val="24"/>
          <w:szCs w:val="24"/>
          <w:lang w:val="sr-Cyrl-BA"/>
        </w:rPr>
        <w:t>Потврда из става 1. овог члана може се, изузетно</w:t>
      </w:r>
      <w:r w:rsidR="008D2D6B" w:rsidRPr="00D13658">
        <w:rPr>
          <w:rFonts w:ascii="Times New Roman" w:hAnsi="Times New Roman" w:cs="Times New Roman"/>
          <w:sz w:val="24"/>
          <w:szCs w:val="24"/>
          <w:lang w:val="sr-Cyrl-BA"/>
        </w:rPr>
        <w:t>,</w:t>
      </w:r>
      <w:r w:rsidRPr="00D13658">
        <w:rPr>
          <w:rFonts w:ascii="Times New Roman" w:hAnsi="Times New Roman" w:cs="Times New Roman"/>
          <w:sz w:val="24"/>
          <w:szCs w:val="24"/>
          <w:lang w:val="sr-Cyrl-BA"/>
        </w:rPr>
        <w:t xml:space="preserve"> и накнадно издати на захтјев носиоца осигурања који је пружио давање у натури. Уз захтјев носилац прилаже и расположиву медицинску документацију.</w:t>
      </w:r>
    </w:p>
    <w:p w14:paraId="73264F51" w14:textId="33991F29" w:rsidR="004A4C1E" w:rsidRPr="00D13658" w:rsidRDefault="004A4C1E" w:rsidP="008D2D6B">
      <w:pPr>
        <w:pStyle w:val="ListParagraph"/>
        <w:numPr>
          <w:ilvl w:val="0"/>
          <w:numId w:val="28"/>
        </w:numPr>
        <w:spacing w:after="0"/>
        <w:ind w:left="426" w:hanging="426"/>
        <w:jc w:val="both"/>
        <w:rPr>
          <w:rFonts w:ascii="Times New Roman" w:hAnsi="Times New Roman" w:cs="Times New Roman"/>
          <w:sz w:val="24"/>
          <w:szCs w:val="24"/>
          <w:lang w:val="sr-Cyrl-BA"/>
        </w:rPr>
      </w:pPr>
      <w:r w:rsidRPr="00D13658">
        <w:rPr>
          <w:rFonts w:ascii="Times New Roman" w:hAnsi="Times New Roman" w:cs="Times New Roman"/>
          <w:sz w:val="24"/>
          <w:szCs w:val="24"/>
          <w:lang w:val="sr-Cyrl-BA"/>
        </w:rPr>
        <w:t>У случају утврђене неспособности за рад и одобреног болничког лијечења носилац који пружа давање према пребивалишту или боравишту лица</w:t>
      </w:r>
      <w:r w:rsidR="008D2D6B" w:rsidRPr="00D13658">
        <w:rPr>
          <w:rFonts w:ascii="Times New Roman" w:hAnsi="Times New Roman" w:cs="Times New Roman"/>
          <w:sz w:val="24"/>
          <w:szCs w:val="24"/>
          <w:lang w:val="sr-Cyrl-BA"/>
        </w:rPr>
        <w:t xml:space="preserve"> </w:t>
      </w:r>
      <w:r w:rsidRPr="00D13658">
        <w:rPr>
          <w:rFonts w:ascii="Times New Roman" w:hAnsi="Times New Roman" w:cs="Times New Roman"/>
          <w:sz w:val="24"/>
          <w:szCs w:val="24"/>
          <w:lang w:val="sr-Cyrl-BA"/>
        </w:rPr>
        <w:t>је дужан да о томе недоложно, на утврђеном двојезичном обрасцу, обавијести надлежног носиоца.</w:t>
      </w:r>
    </w:p>
    <w:p w14:paraId="51241F7A" w14:textId="57EF2330" w:rsidR="004A4C1E" w:rsidRPr="0046433B" w:rsidRDefault="004A4C1E" w:rsidP="008D2D6B">
      <w:pPr>
        <w:pStyle w:val="ListParagraph"/>
        <w:numPr>
          <w:ilvl w:val="0"/>
          <w:numId w:val="28"/>
        </w:numPr>
        <w:tabs>
          <w:tab w:val="left" w:pos="2865"/>
        </w:tabs>
        <w:spacing w:after="0"/>
        <w:ind w:left="426" w:hanging="426"/>
        <w:jc w:val="both"/>
        <w:rPr>
          <w:rFonts w:ascii="Times New Roman" w:hAnsi="Times New Roman" w:cs="Times New Roman"/>
          <w:sz w:val="24"/>
          <w:szCs w:val="24"/>
          <w:lang w:val="sr-Cyrl-BA"/>
        </w:rPr>
      </w:pPr>
      <w:r w:rsidRPr="00D13658">
        <w:rPr>
          <w:rFonts w:ascii="Times New Roman" w:hAnsi="Times New Roman" w:cs="Times New Roman"/>
          <w:sz w:val="24"/>
          <w:szCs w:val="24"/>
          <w:lang w:val="sr-Cyrl-BA"/>
        </w:rPr>
        <w:t xml:space="preserve">Сагласност за коришћење протеза, помагала и других здравствених услуга веће </w:t>
      </w:r>
      <w:r w:rsidRPr="0046433B">
        <w:rPr>
          <w:rFonts w:ascii="Times New Roman" w:hAnsi="Times New Roman" w:cs="Times New Roman"/>
          <w:sz w:val="24"/>
          <w:szCs w:val="24"/>
          <w:lang w:val="sr-Cyrl-BA"/>
        </w:rPr>
        <w:t>вриједности из члана 12. став 3. Споразума се издаје на утврђеном двојезичном обрасцу када вриједност тих услуга прелази износ од 500 еура, изражен у националној валути државе уговорнице.</w:t>
      </w:r>
    </w:p>
    <w:p w14:paraId="1AD5686D" w14:textId="38108AFB" w:rsidR="004A4C1E" w:rsidRPr="0046433B" w:rsidRDefault="004A4C1E" w:rsidP="0010211E">
      <w:pPr>
        <w:pStyle w:val="ListParagraph"/>
        <w:numPr>
          <w:ilvl w:val="0"/>
          <w:numId w:val="28"/>
        </w:numPr>
        <w:tabs>
          <w:tab w:val="left" w:pos="2865"/>
        </w:tabs>
        <w:spacing w:after="0"/>
        <w:ind w:left="426" w:hanging="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Двања у смислу става 5. овог члана су:</w:t>
      </w:r>
    </w:p>
    <w:p w14:paraId="7B595A87" w14:textId="73CB505C" w:rsidR="004A4C1E" w:rsidRPr="0046433B" w:rsidRDefault="004A4C1E" w:rsidP="0010211E">
      <w:pPr>
        <w:pStyle w:val="ListParagraph"/>
        <w:numPr>
          <w:ilvl w:val="0"/>
          <w:numId w:val="46"/>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вјештачки дијелови тијела, ортопедска помагала</w:t>
      </w:r>
      <w:r w:rsidR="008D2D6B" w:rsidRPr="0046433B">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(апарати и</w:t>
      </w:r>
      <w:r w:rsidR="008D2D6B" w:rsidRPr="0046433B">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стезници, допунски дијелови, прибор и алат)</w:t>
      </w:r>
    </w:p>
    <w:p w14:paraId="2DD0B108" w14:textId="61F5BE2C" w:rsidR="004A4C1E"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lastRenderedPageBreak/>
        <w:t>пластичне вилице и пластика за лице, перике</w:t>
      </w:r>
    </w:p>
    <w:p w14:paraId="13A5CD98" w14:textId="59977B6F" w:rsidR="008C6D17"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ортопедска обућа, по потреби уз припадајућу другу нормалну ципелу (која није ортопедска)</w:t>
      </w:r>
    </w:p>
    <w:p w14:paraId="48191E1F" w14:textId="63EB0F3A" w:rsidR="008C6D17"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отисци модела (израда разних дијелова тијела) који се користе да би се предмети наведени под </w:t>
      </w:r>
    </w:p>
    <w:p w14:paraId="476DCE92" w14:textId="2BDADC59" w:rsidR="008C6D17" w:rsidRPr="0046433B" w:rsidRDefault="008D2D6B" w:rsidP="008D2D6B">
      <w:pPr>
        <w:tabs>
          <w:tab w:val="left" w:pos="2865"/>
        </w:tabs>
        <w:spacing w:after="0"/>
        <w:ind w:left="360"/>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                </w:t>
      </w:r>
      <w:r w:rsidR="008C6D17" w:rsidRPr="0046433B">
        <w:rPr>
          <w:rFonts w:ascii="Times New Roman" w:hAnsi="Times New Roman" w:cs="Times New Roman"/>
          <w:sz w:val="24"/>
          <w:szCs w:val="24"/>
          <w:lang w:val="sr-Cyrl-BA"/>
        </w:rPr>
        <w:t xml:space="preserve">бројевима 1 до 3 правилно уклопили)  </w:t>
      </w:r>
    </w:p>
    <w:p w14:paraId="7EF2281F" w14:textId="59C62DC4" w:rsidR="004A4C1E"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вјештачке очи, контактна сочива, наочаре са диоптријом и телескопске наочаре</w:t>
      </w:r>
    </w:p>
    <w:p w14:paraId="41A34BF1" w14:textId="268016A9" w:rsidR="008C6D17"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слушни апарати</w:t>
      </w:r>
    </w:p>
    <w:p w14:paraId="16995378" w14:textId="110C6EA5" w:rsidR="008C6D17"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зубне протезе (фиксне и које се могу вадити) и протезе за затварање усне дупље</w:t>
      </w:r>
    </w:p>
    <w:p w14:paraId="0A7D8E97" w14:textId="40DA0466" w:rsidR="008C6D17" w:rsidRPr="0046433B"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инвалидска колица и друга механичка средства за кретање</w:t>
      </w:r>
    </w:p>
    <w:p w14:paraId="0737EC78" w14:textId="215DEFAA" w:rsidR="008C6D17" w:rsidRDefault="008C6D17" w:rsidP="0010211E">
      <w:pPr>
        <w:pStyle w:val="ListParagraph"/>
        <w:numPr>
          <w:ilvl w:val="0"/>
          <w:numId w:val="46"/>
        </w:numPr>
        <w:tabs>
          <w:tab w:val="left" w:pos="2865"/>
        </w:tabs>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обнављање предмета наведених под претходним тачкама</w:t>
      </w:r>
      <w:r w:rsidR="008D2D6B" w:rsidRPr="0046433B">
        <w:rPr>
          <w:rFonts w:ascii="Times New Roman" w:hAnsi="Times New Roman" w:cs="Times New Roman"/>
          <w:sz w:val="24"/>
          <w:szCs w:val="24"/>
          <w:lang w:val="sr-Cyrl-BA"/>
        </w:rPr>
        <w:t xml:space="preserve"> и</w:t>
      </w:r>
    </w:p>
    <w:p w14:paraId="6EDB674F" w14:textId="3C797878" w:rsidR="008C6D17" w:rsidRPr="0046433B" w:rsidRDefault="0046433B" w:rsidP="0046433B">
      <w:pPr>
        <w:tabs>
          <w:tab w:val="left" w:pos="2865"/>
        </w:tabs>
        <w:spacing w:after="0"/>
        <w:ind w:left="36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 xml:space="preserve"> 10. лиј</w:t>
      </w:r>
      <w:r>
        <w:rPr>
          <w:rFonts w:ascii="Times New Roman" w:hAnsi="Times New Roman" w:cs="Times New Roman"/>
          <w:sz w:val="24"/>
          <w:szCs w:val="24"/>
          <w:lang w:val="sr-Cyrl-BA"/>
        </w:rPr>
        <w:t>ечење у санаторијумима, опоравилиштима и лијечилиштима.</w:t>
      </w:r>
    </w:p>
    <w:p w14:paraId="0199A12F" w14:textId="77777777" w:rsidR="008D2D6B" w:rsidRPr="0046433B" w:rsidRDefault="008D2D6B" w:rsidP="008D2D6B">
      <w:pPr>
        <w:tabs>
          <w:tab w:val="left" w:pos="2865"/>
        </w:tabs>
        <w:spacing w:after="0"/>
        <w:ind w:left="360"/>
        <w:rPr>
          <w:rFonts w:ascii="Times New Roman" w:hAnsi="Times New Roman" w:cs="Times New Roman"/>
          <w:sz w:val="24"/>
          <w:szCs w:val="24"/>
          <w:lang w:val="sr-Cyrl-BA"/>
        </w:rPr>
      </w:pPr>
    </w:p>
    <w:p w14:paraId="085C520D" w14:textId="1548518C" w:rsidR="008C6D17" w:rsidRPr="0046433B" w:rsidRDefault="008C6D1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Исплата новчаних давања</w:t>
      </w:r>
    </w:p>
    <w:p w14:paraId="0219F153" w14:textId="0771318F" w:rsidR="008C6D17" w:rsidRPr="0046433B" w:rsidRDefault="008C6D1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6.</w:t>
      </w:r>
    </w:p>
    <w:p w14:paraId="4B387629" w14:textId="5019F289" w:rsidR="008C6D17" w:rsidRPr="0046433B" w:rsidRDefault="008C6D17" w:rsidP="0058728E">
      <w:pPr>
        <w:tabs>
          <w:tab w:val="left" w:pos="2865"/>
        </w:tabs>
        <w:spacing w:after="0"/>
        <w:ind w:left="270"/>
        <w:rPr>
          <w:rFonts w:ascii="Times New Roman" w:hAnsi="Times New Roman" w:cs="Times New Roman"/>
          <w:sz w:val="24"/>
          <w:szCs w:val="24"/>
          <w:lang w:val="sr-Cyrl-BA"/>
        </w:rPr>
      </w:pPr>
    </w:p>
    <w:p w14:paraId="0E7A6457" w14:textId="1728E734" w:rsidR="008C6D17" w:rsidRPr="0046433B" w:rsidRDefault="008C6D17" w:rsidP="0058728E">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нослиац исплаћује новчано давање из члана 13. Споразума непосредно кориснику права.</w:t>
      </w:r>
    </w:p>
    <w:p w14:paraId="173A774E" w14:textId="38FFB4C4" w:rsidR="008C6D17" w:rsidRPr="0046433B" w:rsidRDefault="008C6D17" w:rsidP="0058728E">
      <w:pPr>
        <w:tabs>
          <w:tab w:val="left" w:pos="2865"/>
        </w:tabs>
        <w:spacing w:after="0"/>
        <w:ind w:left="270"/>
        <w:rPr>
          <w:rFonts w:ascii="Times New Roman" w:hAnsi="Times New Roman" w:cs="Times New Roman"/>
          <w:sz w:val="24"/>
          <w:szCs w:val="24"/>
          <w:lang w:val="sr-Cyrl-BA"/>
        </w:rPr>
      </w:pPr>
    </w:p>
    <w:p w14:paraId="44C69D58" w14:textId="61F6ECF3" w:rsidR="008C6D17" w:rsidRPr="0046433B" w:rsidRDefault="008C6D1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Давања у натури корисницима пензије</w:t>
      </w:r>
    </w:p>
    <w:p w14:paraId="3A603FC6" w14:textId="126D229B" w:rsidR="00D36781" w:rsidRPr="0046433B" w:rsidRDefault="00D36781"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7.</w:t>
      </w:r>
    </w:p>
    <w:p w14:paraId="2271690D" w14:textId="73D7D7DC" w:rsidR="008C6D17" w:rsidRPr="0046433B" w:rsidRDefault="008C6D17" w:rsidP="0058728E">
      <w:pPr>
        <w:tabs>
          <w:tab w:val="left" w:pos="2865"/>
        </w:tabs>
        <w:spacing w:after="0"/>
        <w:ind w:left="720"/>
        <w:rPr>
          <w:rFonts w:ascii="Times New Roman" w:hAnsi="Times New Roman" w:cs="Times New Roman"/>
          <w:sz w:val="24"/>
          <w:szCs w:val="24"/>
          <w:lang w:val="sr-Cyrl-BA"/>
        </w:rPr>
      </w:pPr>
    </w:p>
    <w:p w14:paraId="0F017C63" w14:textId="4B74160D" w:rsidR="008C6D17" w:rsidRPr="0046433B" w:rsidRDefault="008C6D17" w:rsidP="00955657">
      <w:pPr>
        <w:pStyle w:val="ListParagraph"/>
        <w:numPr>
          <w:ilvl w:val="0"/>
          <w:numId w:val="29"/>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Ради коришћења на здравствену заштиту за корисника пензије из члана 14. став 3. Споразума</w:t>
      </w:r>
      <w:r w:rsidR="0046433B">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надлежни носилац издаје и доставља носиоцу надлежном према пребивалишту</w:t>
      </w:r>
      <w:r w:rsidR="008D2D6B" w:rsidRPr="0046433B">
        <w:rPr>
          <w:rFonts w:ascii="Times New Roman" w:hAnsi="Times New Roman" w:cs="Times New Roman"/>
          <w:sz w:val="24"/>
          <w:szCs w:val="24"/>
          <w:lang w:val="sr-Cyrl-BA"/>
        </w:rPr>
        <w:t xml:space="preserve"> корисника пензије потврду на двојезичном обрасцу, као </w:t>
      </w:r>
      <w:r w:rsidR="0046433B">
        <w:rPr>
          <w:rFonts w:ascii="Times New Roman" w:hAnsi="Times New Roman" w:cs="Times New Roman"/>
          <w:sz w:val="24"/>
          <w:szCs w:val="24"/>
          <w:lang w:val="sr-Cyrl-BA"/>
        </w:rPr>
        <w:t>д</w:t>
      </w:r>
      <w:r w:rsidR="008D2D6B" w:rsidRPr="0046433B">
        <w:rPr>
          <w:rFonts w:ascii="Times New Roman" w:hAnsi="Times New Roman" w:cs="Times New Roman"/>
          <w:sz w:val="24"/>
          <w:szCs w:val="24"/>
          <w:lang w:val="sr-Cyrl-BA"/>
        </w:rPr>
        <w:t>оказ о постојању права на давање у натури.</w:t>
      </w:r>
    </w:p>
    <w:p w14:paraId="26C2B7C4" w14:textId="73BEA19D" w:rsidR="008C6D17" w:rsidRPr="0046433B" w:rsidRDefault="008C6D17" w:rsidP="00955657">
      <w:pPr>
        <w:pStyle w:val="ListParagraph"/>
        <w:numPr>
          <w:ilvl w:val="0"/>
          <w:numId w:val="29"/>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Ради кориштења права на здравствену заштиту лица из члана 14. став 4. и 5. Споразума нослиац надлежан према мјесту пребивалишта</w:t>
      </w:r>
      <w:r w:rsidR="00134B7B" w:rsidRPr="0046433B">
        <w:rPr>
          <w:rFonts w:ascii="Times New Roman" w:hAnsi="Times New Roman" w:cs="Times New Roman"/>
          <w:sz w:val="24"/>
          <w:szCs w:val="24"/>
          <w:lang w:val="sr-Cyrl-BA"/>
        </w:rPr>
        <w:t xml:space="preserve"> уручује лицу копију потврде из става 1. овог члана.</w:t>
      </w:r>
    </w:p>
    <w:p w14:paraId="3412861A" w14:textId="5AEE33B7" w:rsidR="00977CCE" w:rsidRPr="0046433B" w:rsidRDefault="00134B7B" w:rsidP="008D2D6B">
      <w:pPr>
        <w:pStyle w:val="ListParagraph"/>
        <w:numPr>
          <w:ilvl w:val="0"/>
          <w:numId w:val="29"/>
        </w:numPr>
        <w:tabs>
          <w:tab w:val="left" w:pos="2865"/>
        </w:tabs>
        <w:spacing w:after="0"/>
        <w:ind w:left="720" w:hanging="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Потврду из става 1. овог члана издаје:</w:t>
      </w:r>
    </w:p>
    <w:p w14:paraId="235535F2" w14:textId="51C7C191" w:rsidR="00134B7B" w:rsidRPr="0046433B" w:rsidRDefault="00134B7B" w:rsidP="00977CCE">
      <w:pPr>
        <w:spacing w:after="0"/>
        <w:ind w:left="284"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t>у Црној Гори:</w:t>
      </w:r>
    </w:p>
    <w:p w14:paraId="7759C3B8" w14:textId="7B7CB229" w:rsidR="00134B7B" w:rsidRPr="0046433B" w:rsidRDefault="00134B7B"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надлежна органзиациона јединица Фонда за здравствено осигурање Црне Горе </w:t>
      </w:r>
    </w:p>
    <w:p w14:paraId="45AF5C5A" w14:textId="77777777" w:rsidR="00977CCE" w:rsidRPr="0046433B" w:rsidRDefault="00977CCE" w:rsidP="00977CCE">
      <w:pPr>
        <w:pStyle w:val="ListParagraph"/>
        <w:spacing w:after="0"/>
        <w:ind w:left="709"/>
        <w:rPr>
          <w:rFonts w:ascii="Times New Roman" w:hAnsi="Times New Roman" w:cs="Times New Roman"/>
          <w:sz w:val="24"/>
          <w:szCs w:val="24"/>
          <w:lang w:val="sr-Cyrl-BA"/>
        </w:rPr>
      </w:pPr>
    </w:p>
    <w:p w14:paraId="4279DE50" w14:textId="65DB95E6" w:rsidR="00134B7B" w:rsidRPr="0046433B" w:rsidRDefault="00134B7B" w:rsidP="00977CCE">
      <w:pPr>
        <w:spacing w:after="0"/>
        <w:ind w:left="284"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t>у Босни и Херцеговини:</w:t>
      </w:r>
    </w:p>
    <w:p w14:paraId="521FCD55" w14:textId="2D97C5FB" w:rsidR="00977CCE" w:rsidRPr="0046433B" w:rsidRDefault="00134B7B" w:rsidP="00977CCE">
      <w:pPr>
        <w:tabs>
          <w:tab w:val="left" w:pos="2865"/>
        </w:tabs>
        <w:spacing w:after="0"/>
        <w:ind w:firstLine="426"/>
        <w:rPr>
          <w:rFonts w:ascii="Times New Roman" w:hAnsi="Times New Roman" w:cs="Times New Roman"/>
          <w:sz w:val="24"/>
          <w:szCs w:val="24"/>
          <w:lang w:val="de-AT"/>
        </w:rPr>
      </w:pPr>
      <w:r w:rsidRPr="0046433B">
        <w:rPr>
          <w:rFonts w:ascii="Times New Roman" w:hAnsi="Times New Roman" w:cs="Times New Roman"/>
          <w:sz w:val="24"/>
          <w:szCs w:val="24"/>
          <w:lang w:val="sr-Cyrl-BA"/>
        </w:rPr>
        <w:t xml:space="preserve">а) у Федерацији Босне и нХерцеговине: организациона јединица надлежног носиоца   </w:t>
      </w:r>
    </w:p>
    <w:p w14:paraId="32E87B04" w14:textId="6AB21C65" w:rsidR="00134B7B" w:rsidRPr="0046433B" w:rsidRDefault="00977CCE" w:rsidP="00977CCE">
      <w:pPr>
        <w:spacing w:after="0"/>
        <w:ind w:firstLine="426"/>
        <w:rPr>
          <w:rFonts w:ascii="Times New Roman" w:hAnsi="Times New Roman" w:cs="Times New Roman"/>
          <w:sz w:val="24"/>
          <w:szCs w:val="24"/>
          <w:lang w:val="sr-Cyrl-BA"/>
        </w:rPr>
      </w:pPr>
      <w:r w:rsidRPr="0046433B">
        <w:rPr>
          <w:rFonts w:ascii="Times New Roman" w:hAnsi="Times New Roman" w:cs="Times New Roman"/>
          <w:sz w:val="24"/>
          <w:szCs w:val="24"/>
          <w:lang w:val="de-AT"/>
        </w:rPr>
        <w:t xml:space="preserve">    </w:t>
      </w:r>
      <w:r w:rsidR="0046433B">
        <w:rPr>
          <w:rFonts w:ascii="Times New Roman" w:hAnsi="Times New Roman" w:cs="Times New Roman"/>
          <w:sz w:val="24"/>
          <w:szCs w:val="24"/>
          <w:lang w:val="sr-Cyrl-BA"/>
        </w:rPr>
        <w:t xml:space="preserve">здравственог </w:t>
      </w:r>
      <w:r w:rsidR="00134B7B" w:rsidRPr="0046433B">
        <w:rPr>
          <w:rFonts w:ascii="Times New Roman" w:hAnsi="Times New Roman" w:cs="Times New Roman"/>
          <w:sz w:val="24"/>
          <w:szCs w:val="24"/>
          <w:lang w:val="sr-Cyrl-BA"/>
        </w:rPr>
        <w:t>осигурања</w:t>
      </w:r>
    </w:p>
    <w:p w14:paraId="17A3B323" w14:textId="6326AA3A" w:rsidR="00134B7B" w:rsidRPr="0046433B" w:rsidRDefault="00134B7B" w:rsidP="00977CCE">
      <w:pPr>
        <w:tabs>
          <w:tab w:val="left" w:pos="2865"/>
        </w:tabs>
        <w:spacing w:after="0"/>
        <w:ind w:firstLine="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б) у Републици Српској: Фонд здравственог осигурања Републике Српске, Бања Лука</w:t>
      </w:r>
    </w:p>
    <w:p w14:paraId="609A40FF" w14:textId="4DF840CF" w:rsidR="00977CCE" w:rsidRPr="0046433B" w:rsidRDefault="00134B7B" w:rsidP="00977CCE">
      <w:pPr>
        <w:tabs>
          <w:tab w:val="left" w:pos="2865"/>
        </w:tabs>
        <w:spacing w:after="0"/>
        <w:ind w:firstLine="426"/>
        <w:rPr>
          <w:rFonts w:ascii="Times New Roman" w:hAnsi="Times New Roman" w:cs="Times New Roman"/>
          <w:sz w:val="24"/>
          <w:szCs w:val="24"/>
          <w:lang w:val="de-AT"/>
        </w:rPr>
      </w:pPr>
      <w:r w:rsidRPr="0046433B">
        <w:rPr>
          <w:rFonts w:ascii="Times New Roman" w:hAnsi="Times New Roman" w:cs="Times New Roman"/>
          <w:sz w:val="24"/>
          <w:szCs w:val="24"/>
          <w:lang w:val="sr-Cyrl-BA"/>
        </w:rPr>
        <w:t xml:space="preserve">ц) у Брчко Дистрикту Босне и Херцеговине: Фонд здравственог  осигурања Брчко </w:t>
      </w:r>
    </w:p>
    <w:p w14:paraId="7DB02F9B" w14:textId="77777777" w:rsidR="0046433B" w:rsidRDefault="00977CCE" w:rsidP="00977CCE">
      <w:pPr>
        <w:tabs>
          <w:tab w:val="left" w:pos="2865"/>
        </w:tabs>
        <w:spacing w:after="0"/>
        <w:ind w:firstLine="426"/>
        <w:rPr>
          <w:rFonts w:ascii="Times New Roman" w:hAnsi="Times New Roman" w:cs="Times New Roman"/>
          <w:sz w:val="24"/>
          <w:szCs w:val="24"/>
          <w:lang w:val="sr-Cyrl-BA"/>
        </w:rPr>
      </w:pPr>
      <w:r w:rsidRPr="0046433B">
        <w:rPr>
          <w:rFonts w:ascii="Times New Roman" w:hAnsi="Times New Roman" w:cs="Times New Roman"/>
          <w:sz w:val="24"/>
          <w:szCs w:val="24"/>
          <w:lang w:val="de-AT"/>
        </w:rPr>
        <w:t xml:space="preserve">    </w:t>
      </w:r>
      <w:r w:rsidR="0046433B">
        <w:rPr>
          <w:rFonts w:ascii="Times New Roman" w:hAnsi="Times New Roman" w:cs="Times New Roman"/>
          <w:sz w:val="24"/>
          <w:szCs w:val="24"/>
          <w:lang w:val="sr-Cyrl-BA"/>
        </w:rPr>
        <w:t xml:space="preserve">дистрикта Босне и </w:t>
      </w:r>
      <w:r w:rsidR="00134B7B" w:rsidRPr="0046433B">
        <w:rPr>
          <w:rFonts w:ascii="Times New Roman" w:hAnsi="Times New Roman" w:cs="Times New Roman"/>
          <w:sz w:val="24"/>
          <w:szCs w:val="24"/>
          <w:lang w:val="sr-Cyrl-BA"/>
        </w:rPr>
        <w:t xml:space="preserve">Херцеговине, Брчко.                   </w:t>
      </w:r>
    </w:p>
    <w:p w14:paraId="664D107C" w14:textId="4E8FCCCA" w:rsidR="00134B7B" w:rsidRPr="0046433B" w:rsidRDefault="00134B7B" w:rsidP="00977CCE">
      <w:pPr>
        <w:tabs>
          <w:tab w:val="left" w:pos="2865"/>
        </w:tabs>
        <w:spacing w:after="0"/>
        <w:ind w:firstLine="426"/>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           </w:t>
      </w:r>
    </w:p>
    <w:p w14:paraId="761331A9" w14:textId="77777777" w:rsidR="00134B7B" w:rsidRPr="0046433B" w:rsidRDefault="00134B7B" w:rsidP="0058728E">
      <w:pPr>
        <w:tabs>
          <w:tab w:val="left" w:pos="2865"/>
        </w:tabs>
        <w:spacing w:after="0"/>
        <w:ind w:left="360"/>
        <w:rPr>
          <w:rFonts w:ascii="Times New Roman" w:hAnsi="Times New Roman" w:cs="Times New Roman"/>
          <w:sz w:val="24"/>
          <w:szCs w:val="24"/>
          <w:lang w:val="de-AT"/>
        </w:rPr>
      </w:pPr>
    </w:p>
    <w:p w14:paraId="2E6B45C8" w14:textId="2EF9447E" w:rsidR="00134B7B" w:rsidRPr="0046433B" w:rsidRDefault="00134B7B"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lastRenderedPageBreak/>
        <w:t>Накнада у случају непридржавања прописаног поступка</w:t>
      </w:r>
    </w:p>
    <w:p w14:paraId="6F1C34D3" w14:textId="5CD71F26" w:rsidR="00134B7B" w:rsidRPr="0046433B" w:rsidRDefault="00134B7B"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8.</w:t>
      </w:r>
    </w:p>
    <w:p w14:paraId="0AB8617C" w14:textId="77777777" w:rsidR="00134B7B" w:rsidRPr="0046433B" w:rsidRDefault="00134B7B" w:rsidP="0058728E">
      <w:pPr>
        <w:tabs>
          <w:tab w:val="left" w:pos="2865"/>
        </w:tabs>
        <w:spacing w:after="0"/>
        <w:ind w:left="360"/>
        <w:rPr>
          <w:rFonts w:ascii="Times New Roman" w:hAnsi="Times New Roman" w:cs="Times New Roman"/>
          <w:sz w:val="24"/>
          <w:szCs w:val="24"/>
          <w:lang w:val="sr-Cyrl-BA"/>
        </w:rPr>
      </w:pPr>
    </w:p>
    <w:p w14:paraId="76FED20F" w14:textId="1B00E288" w:rsidR="00134B7B" w:rsidRPr="0046433B" w:rsidRDefault="00134B7B" w:rsidP="00955657">
      <w:pPr>
        <w:pStyle w:val="ListParagraph"/>
        <w:numPr>
          <w:ilvl w:val="0"/>
          <w:numId w:val="30"/>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Лицу из члана 12. Споразума које је користило здравствену заштиту на начин који није предвиђен чланом 5. овог споразума настале трошкове надлежни носилац може надокнадити према правним прописима које он примјењује.</w:t>
      </w:r>
    </w:p>
    <w:p w14:paraId="26F7DD0C" w14:textId="1E1F1B18" w:rsidR="00134B7B" w:rsidRPr="0046433B" w:rsidRDefault="00134B7B" w:rsidP="00955657">
      <w:pPr>
        <w:pStyle w:val="ListParagraph"/>
        <w:numPr>
          <w:ilvl w:val="0"/>
          <w:numId w:val="30"/>
        </w:numPr>
        <w:spacing w:after="0"/>
        <w:ind w:left="426" w:hanging="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Носилац који је пружио давање из става 1. овог члана обавезан је да надлежном носиоцу, на његов</w:t>
      </w:r>
      <w:r w:rsidR="0046433B" w:rsidRPr="0046433B">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захтјев, достави неопходну документацију.</w:t>
      </w:r>
    </w:p>
    <w:p w14:paraId="18593C85" w14:textId="252082FA" w:rsidR="003C4356" w:rsidRPr="0046433B" w:rsidRDefault="003C4356" w:rsidP="00955657">
      <w:pPr>
        <w:tabs>
          <w:tab w:val="left" w:pos="2865"/>
        </w:tabs>
        <w:spacing w:after="0"/>
        <w:ind w:left="720"/>
        <w:rPr>
          <w:rFonts w:ascii="Times New Roman" w:hAnsi="Times New Roman" w:cs="Times New Roman"/>
          <w:sz w:val="24"/>
          <w:szCs w:val="24"/>
          <w:lang w:val="de-AT"/>
        </w:rPr>
      </w:pPr>
    </w:p>
    <w:p w14:paraId="1455CA3F" w14:textId="0351527E" w:rsidR="003C4356" w:rsidRPr="0046433B" w:rsidRDefault="003C4356" w:rsidP="0058728E">
      <w:pPr>
        <w:tabs>
          <w:tab w:val="left" w:pos="5416"/>
        </w:tabs>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ГЛАВА 2</w:t>
      </w:r>
    </w:p>
    <w:p w14:paraId="159AD3B6" w14:textId="7FD5575E" w:rsidR="003C4356" w:rsidRPr="007962F0" w:rsidRDefault="003C4356"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Старост, инвалидност и смрт</w:t>
      </w:r>
    </w:p>
    <w:p w14:paraId="6BE7C931" w14:textId="361E5729" w:rsidR="003C4356" w:rsidRPr="00BB6581" w:rsidRDefault="003C4356" w:rsidP="0058728E">
      <w:pPr>
        <w:tabs>
          <w:tab w:val="left" w:pos="2865"/>
        </w:tabs>
        <w:spacing w:after="0"/>
        <w:ind w:left="720"/>
        <w:jc w:val="center"/>
        <w:rPr>
          <w:rFonts w:ascii="Times New Roman" w:hAnsi="Times New Roman" w:cs="Times New Roman"/>
          <w:b/>
          <w:sz w:val="20"/>
          <w:szCs w:val="20"/>
          <w:lang w:val="sr-Cyrl-BA"/>
        </w:rPr>
      </w:pPr>
    </w:p>
    <w:p w14:paraId="26090FDA" w14:textId="66F3B4D7" w:rsidR="003C4356" w:rsidRPr="0046433B" w:rsidRDefault="003C4356"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Подношење захтјева</w:t>
      </w:r>
    </w:p>
    <w:p w14:paraId="7A62DB7E" w14:textId="1D48E998" w:rsidR="003C4356" w:rsidRPr="0046433B" w:rsidRDefault="003C4356"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9.</w:t>
      </w:r>
    </w:p>
    <w:p w14:paraId="5A48C25E" w14:textId="7EFD3D99" w:rsidR="003C4356" w:rsidRPr="0046433B" w:rsidRDefault="003C4356" w:rsidP="0058728E">
      <w:pPr>
        <w:tabs>
          <w:tab w:val="left" w:pos="2865"/>
        </w:tabs>
        <w:spacing w:after="0"/>
        <w:ind w:left="720"/>
        <w:rPr>
          <w:rFonts w:ascii="Times New Roman" w:hAnsi="Times New Roman" w:cs="Times New Roman"/>
          <w:sz w:val="24"/>
          <w:szCs w:val="24"/>
          <w:lang w:val="sr-Cyrl-BA"/>
        </w:rPr>
      </w:pPr>
    </w:p>
    <w:p w14:paraId="54311150" w14:textId="678753D8" w:rsidR="003C4356" w:rsidRPr="0046433B" w:rsidRDefault="003C4356" w:rsidP="00955657">
      <w:pPr>
        <w:tabs>
          <w:tab w:val="left" w:pos="2865"/>
        </w:tabs>
        <w:spacing w:after="0"/>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Носилац државе уговорнице код кога је поднесен захтјев за давање затражиће од подносиоца захтјева да приложи расположиву документацију надлежном носиоцу друге државе уговорнице за обраду захтјева, а нарочито податке о периодима, врсти и мјестима запослења, односно обављања дјелатности, као и податке о послодавцу.</w:t>
      </w:r>
    </w:p>
    <w:p w14:paraId="4DA8769C" w14:textId="52DB2326" w:rsidR="003C4356" w:rsidRPr="0046433B" w:rsidRDefault="003C4356" w:rsidP="0058728E">
      <w:pPr>
        <w:tabs>
          <w:tab w:val="left" w:pos="2865"/>
        </w:tabs>
        <w:spacing w:after="0"/>
        <w:ind w:left="720"/>
        <w:rPr>
          <w:rFonts w:ascii="Times New Roman" w:hAnsi="Times New Roman" w:cs="Times New Roman"/>
          <w:sz w:val="24"/>
          <w:szCs w:val="24"/>
          <w:lang w:val="de-AT"/>
        </w:rPr>
      </w:pPr>
    </w:p>
    <w:p w14:paraId="22BA1099" w14:textId="77777777" w:rsidR="0010211E" w:rsidRPr="0046433B" w:rsidRDefault="0010211E" w:rsidP="0058728E">
      <w:pPr>
        <w:tabs>
          <w:tab w:val="left" w:pos="2865"/>
        </w:tabs>
        <w:spacing w:after="0"/>
        <w:ind w:left="720"/>
        <w:rPr>
          <w:rFonts w:ascii="Times New Roman" w:hAnsi="Times New Roman" w:cs="Times New Roman"/>
          <w:sz w:val="24"/>
          <w:szCs w:val="24"/>
          <w:lang w:val="de-AT"/>
        </w:rPr>
      </w:pPr>
    </w:p>
    <w:p w14:paraId="568E6E85" w14:textId="625B9622" w:rsidR="003C4356" w:rsidRPr="0046433B" w:rsidRDefault="003C4356"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Обрада захтјева и покретање поступка</w:t>
      </w:r>
    </w:p>
    <w:p w14:paraId="0370ADCD" w14:textId="771F15DC" w:rsidR="003C4356" w:rsidRPr="0046433B" w:rsidRDefault="003C4356"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10.</w:t>
      </w:r>
    </w:p>
    <w:p w14:paraId="6A23D01A" w14:textId="77777777" w:rsidR="003C4356" w:rsidRPr="0046433B" w:rsidRDefault="003C4356" w:rsidP="0058728E">
      <w:pPr>
        <w:tabs>
          <w:tab w:val="left" w:pos="2865"/>
        </w:tabs>
        <w:spacing w:after="0"/>
        <w:ind w:left="720"/>
        <w:rPr>
          <w:rFonts w:ascii="Times New Roman" w:hAnsi="Times New Roman" w:cs="Times New Roman"/>
          <w:sz w:val="24"/>
          <w:szCs w:val="24"/>
          <w:lang w:val="sr-Cyrl-BA"/>
        </w:rPr>
      </w:pPr>
    </w:p>
    <w:p w14:paraId="397EDB87" w14:textId="71B7D406" w:rsidR="003C4356" w:rsidRPr="0046433B" w:rsidRDefault="003C4356" w:rsidP="00955657">
      <w:pPr>
        <w:pStyle w:val="ListParagraph"/>
        <w:numPr>
          <w:ilvl w:val="0"/>
          <w:numId w:val="31"/>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носиоци су дужни да се међусобно обавјештавају о сваком захтјеву за давање и свим</w:t>
      </w:r>
      <w:r w:rsidR="0046433B" w:rsidRPr="0046433B">
        <w:rPr>
          <w:rFonts w:ascii="Times New Roman" w:hAnsi="Times New Roman" w:cs="Times New Roman"/>
          <w:sz w:val="24"/>
          <w:szCs w:val="24"/>
          <w:lang w:val="sr-Cyrl-BA"/>
        </w:rPr>
        <w:t xml:space="preserve"> </w:t>
      </w:r>
      <w:r w:rsidR="00955657" w:rsidRPr="0046433B">
        <w:rPr>
          <w:rFonts w:ascii="Times New Roman" w:hAnsi="Times New Roman" w:cs="Times New Roman"/>
          <w:sz w:val="24"/>
          <w:szCs w:val="24"/>
          <w:lang w:val="sr-Cyrl-BA"/>
        </w:rPr>
        <w:t>ч</w:t>
      </w:r>
      <w:r w:rsidRPr="0046433B">
        <w:rPr>
          <w:rFonts w:ascii="Times New Roman" w:hAnsi="Times New Roman" w:cs="Times New Roman"/>
          <w:sz w:val="24"/>
          <w:szCs w:val="24"/>
          <w:lang w:val="sr-Cyrl-BA"/>
        </w:rPr>
        <w:t>ињеницама од значаја за остваривање права и утврђивање висине давања, при чему потврђивање података на утврђеном двојезичном обрасцу замјењује достављање оригиналне документације.</w:t>
      </w:r>
    </w:p>
    <w:p w14:paraId="2CD97541" w14:textId="5204B102" w:rsidR="003C4356" w:rsidRPr="0046433B" w:rsidRDefault="003C4356" w:rsidP="00955657">
      <w:pPr>
        <w:pStyle w:val="ListParagraph"/>
        <w:numPr>
          <w:ilvl w:val="0"/>
          <w:numId w:val="31"/>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носиоц</w:t>
      </w:r>
      <w:r w:rsidR="00955657" w:rsidRPr="0046433B">
        <w:rPr>
          <w:rFonts w:ascii="Times New Roman" w:hAnsi="Times New Roman" w:cs="Times New Roman"/>
          <w:sz w:val="24"/>
          <w:szCs w:val="24"/>
          <w:lang w:val="sr-Cyrl-BA"/>
        </w:rPr>
        <w:t>и</w:t>
      </w:r>
      <w:r w:rsidRPr="0046433B">
        <w:rPr>
          <w:rFonts w:ascii="Times New Roman" w:hAnsi="Times New Roman" w:cs="Times New Roman"/>
          <w:sz w:val="24"/>
          <w:szCs w:val="24"/>
          <w:lang w:val="sr-Cyrl-BA"/>
        </w:rPr>
        <w:t>, такође, међусобно достављају преглед запослења, односно дјелатности које</w:t>
      </w:r>
      <w:r w:rsidR="0046433B" w:rsidRPr="0046433B">
        <w:rPr>
          <w:rFonts w:ascii="Times New Roman" w:hAnsi="Times New Roman" w:cs="Times New Roman"/>
          <w:sz w:val="24"/>
          <w:szCs w:val="24"/>
          <w:lang w:val="sr-Cyrl-BA"/>
        </w:rPr>
        <w:t xml:space="preserve"> </w:t>
      </w:r>
      <w:r w:rsidR="00196ACB" w:rsidRPr="0046433B">
        <w:rPr>
          <w:rFonts w:ascii="Times New Roman" w:hAnsi="Times New Roman" w:cs="Times New Roman"/>
          <w:sz w:val="24"/>
          <w:szCs w:val="24"/>
          <w:lang w:val="sr-Cyrl-BA"/>
        </w:rPr>
        <w:t>с</w:t>
      </w:r>
      <w:r w:rsidRPr="0046433B">
        <w:rPr>
          <w:rFonts w:ascii="Times New Roman" w:hAnsi="Times New Roman" w:cs="Times New Roman"/>
          <w:sz w:val="24"/>
          <w:szCs w:val="24"/>
          <w:lang w:val="sr-Cyrl-BA"/>
        </w:rPr>
        <w:t>у обављане у другој ржави, као и у трећој држави, уколико располажу истом, уз одговарајућу документацију у оригиналу, односно фотокопији коју су овјерили, укључујући и</w:t>
      </w:r>
      <w:r w:rsidR="00955657" w:rsidRPr="0046433B">
        <w:rPr>
          <w:rFonts w:ascii="Times New Roman" w:hAnsi="Times New Roman" w:cs="Times New Roman"/>
          <w:sz w:val="24"/>
          <w:szCs w:val="24"/>
          <w:lang w:val="sr-Cyrl-BA"/>
        </w:rPr>
        <w:t xml:space="preserve"> </w:t>
      </w:r>
      <w:r w:rsidRPr="0046433B">
        <w:rPr>
          <w:rFonts w:ascii="Times New Roman" w:hAnsi="Times New Roman" w:cs="Times New Roman"/>
          <w:sz w:val="24"/>
          <w:szCs w:val="24"/>
          <w:lang w:val="sr-Cyrl-BA"/>
        </w:rPr>
        <w:t>радну књижицу.</w:t>
      </w:r>
    </w:p>
    <w:p w14:paraId="1A85B4A4" w14:textId="77777777" w:rsidR="003C4356" w:rsidRPr="0046433B" w:rsidRDefault="003C4356" w:rsidP="00955657">
      <w:pPr>
        <w:pStyle w:val="ListParagraph"/>
        <w:numPr>
          <w:ilvl w:val="0"/>
          <w:numId w:val="31"/>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нослиац коме је поднесен захтјев за давање потврђује на утврђеном двојезичном обрасцу носиоцу друге државе уговорнице периоде осигурања, односно пензијског стажа који се узима у обзир према правним прописима које он примјењује.</w:t>
      </w:r>
    </w:p>
    <w:p w14:paraId="40184F7C" w14:textId="77777777" w:rsidR="003C4356" w:rsidRPr="0046433B" w:rsidRDefault="003C4356" w:rsidP="0058728E">
      <w:pPr>
        <w:tabs>
          <w:tab w:val="left" w:pos="2865"/>
        </w:tabs>
        <w:spacing w:after="0"/>
        <w:ind w:left="720"/>
        <w:rPr>
          <w:rFonts w:ascii="Times New Roman" w:hAnsi="Times New Roman" w:cs="Times New Roman"/>
          <w:sz w:val="24"/>
          <w:szCs w:val="24"/>
          <w:lang w:val="sr-Cyrl-BA"/>
        </w:rPr>
      </w:pPr>
    </w:p>
    <w:p w14:paraId="7812AD3F" w14:textId="3685A0CB" w:rsidR="006C52A2" w:rsidRPr="0046433B" w:rsidRDefault="003C4356"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Оба</w:t>
      </w:r>
      <w:r w:rsidR="006C52A2" w:rsidRPr="0046433B">
        <w:rPr>
          <w:rFonts w:ascii="Times New Roman" w:hAnsi="Times New Roman" w:cs="Times New Roman"/>
          <w:b/>
          <w:sz w:val="24"/>
          <w:szCs w:val="24"/>
          <w:lang w:val="sr-Cyrl-BA"/>
        </w:rPr>
        <w:t>вјештење о завршетку поступка за утврђивање права на давање</w:t>
      </w:r>
    </w:p>
    <w:p w14:paraId="1660B825" w14:textId="3F765819" w:rsidR="006C52A2" w:rsidRPr="0046433B" w:rsidRDefault="006C52A2"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11.</w:t>
      </w:r>
    </w:p>
    <w:p w14:paraId="68B01CD3" w14:textId="77777777" w:rsidR="006C52A2" w:rsidRPr="0046433B" w:rsidRDefault="006C52A2" w:rsidP="0058728E">
      <w:pPr>
        <w:tabs>
          <w:tab w:val="left" w:pos="2865"/>
        </w:tabs>
        <w:spacing w:after="0"/>
        <w:ind w:left="1080"/>
        <w:rPr>
          <w:rFonts w:ascii="Times New Roman" w:hAnsi="Times New Roman" w:cs="Times New Roman"/>
          <w:sz w:val="24"/>
          <w:szCs w:val="24"/>
          <w:lang w:val="sr-Cyrl-BA"/>
        </w:rPr>
      </w:pPr>
    </w:p>
    <w:p w14:paraId="49510371" w14:textId="0F828736" w:rsidR="006C52A2" w:rsidRPr="0046433B" w:rsidRDefault="006C52A2" w:rsidP="0058728E">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носиоц</w:t>
      </w:r>
      <w:r w:rsidR="00955657" w:rsidRPr="0046433B">
        <w:rPr>
          <w:rFonts w:ascii="Times New Roman" w:hAnsi="Times New Roman" w:cs="Times New Roman"/>
          <w:sz w:val="24"/>
          <w:szCs w:val="24"/>
          <w:lang w:val="sr-Cyrl-BA"/>
        </w:rPr>
        <w:t>и</w:t>
      </w:r>
      <w:r w:rsidRPr="0046433B">
        <w:rPr>
          <w:rFonts w:ascii="Times New Roman" w:hAnsi="Times New Roman" w:cs="Times New Roman"/>
          <w:sz w:val="24"/>
          <w:szCs w:val="24"/>
          <w:lang w:val="sr-Cyrl-BA"/>
        </w:rPr>
        <w:t xml:space="preserve"> се међусобно обавјештавају чињеницама значајним за давање, а нарочито о:</w:t>
      </w:r>
    </w:p>
    <w:p w14:paraId="7FEFE390" w14:textId="77777777" w:rsidR="006C52A2" w:rsidRPr="0046433B" w:rsidRDefault="006C52A2" w:rsidP="0058728E">
      <w:pPr>
        <w:tabs>
          <w:tab w:val="left" w:pos="2865"/>
        </w:tabs>
        <w:spacing w:after="0"/>
        <w:ind w:left="1080"/>
        <w:rPr>
          <w:rFonts w:ascii="Times New Roman" w:hAnsi="Times New Roman" w:cs="Times New Roman"/>
          <w:sz w:val="24"/>
          <w:szCs w:val="24"/>
          <w:lang w:val="sr-Cyrl-BA"/>
        </w:rPr>
      </w:pPr>
    </w:p>
    <w:p w14:paraId="78E376CF" w14:textId="5B272649"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утврђивању права на давање</w:t>
      </w:r>
    </w:p>
    <w:p w14:paraId="66FF7A02" w14:textId="01925AAB"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престанку права на давање, односно обуставу исплате давања</w:t>
      </w:r>
    </w:p>
    <w:p w14:paraId="7C367A03" w14:textId="16F4838C"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промјени у пензијском стажу</w:t>
      </w:r>
    </w:p>
    <w:p w14:paraId="119041EA" w14:textId="5CFD369A"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почетку запослења, односно обављања дјелатности</w:t>
      </w:r>
    </w:p>
    <w:p w14:paraId="317A8CEA" w14:textId="3BED5C53"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новом брачном стању удовице, односно удовца</w:t>
      </w:r>
      <w:r w:rsidR="003C4356" w:rsidRPr="0046433B">
        <w:rPr>
          <w:rFonts w:ascii="Times New Roman" w:hAnsi="Times New Roman" w:cs="Times New Roman"/>
          <w:sz w:val="24"/>
          <w:szCs w:val="24"/>
          <w:lang w:val="sr-Cyrl-BA"/>
        </w:rPr>
        <w:t xml:space="preserve">      </w:t>
      </w:r>
    </w:p>
    <w:p w14:paraId="1293CF85" w14:textId="4CB33F35"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пресељењ</w:t>
      </w:r>
      <w:r w:rsidR="00955657" w:rsidRPr="0046433B">
        <w:rPr>
          <w:rFonts w:ascii="Times New Roman" w:hAnsi="Times New Roman" w:cs="Times New Roman"/>
          <w:sz w:val="24"/>
          <w:szCs w:val="24"/>
          <w:lang w:val="sr-Cyrl-BA"/>
        </w:rPr>
        <w:t>у</w:t>
      </w:r>
      <w:r w:rsidRPr="0046433B">
        <w:rPr>
          <w:rFonts w:ascii="Times New Roman" w:hAnsi="Times New Roman" w:cs="Times New Roman"/>
          <w:sz w:val="24"/>
          <w:szCs w:val="24"/>
          <w:lang w:val="sr-Cyrl-BA"/>
        </w:rPr>
        <w:t xml:space="preserve"> у трећу државу</w:t>
      </w:r>
    </w:p>
    <w:p w14:paraId="1431BA42" w14:textId="551DC3E0" w:rsidR="006C52A2" w:rsidRPr="0046433B" w:rsidRDefault="006C52A2" w:rsidP="0010211E">
      <w:pPr>
        <w:pStyle w:val="ListParagraph"/>
        <w:numPr>
          <w:ilvl w:val="1"/>
          <w:numId w:val="49"/>
        </w:numPr>
        <w:spacing w:after="0"/>
        <w:ind w:left="1134"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промјени адресе</w:t>
      </w:r>
    </w:p>
    <w:p w14:paraId="05B57D7F" w14:textId="14261FE1" w:rsidR="006C52A2" w:rsidRPr="002B09A1" w:rsidRDefault="006C52A2" w:rsidP="0010211E">
      <w:pPr>
        <w:pStyle w:val="ListParagraph"/>
        <w:numPr>
          <w:ilvl w:val="1"/>
          <w:numId w:val="49"/>
        </w:numPr>
        <w:spacing w:after="0"/>
        <w:ind w:left="1134" w:hanging="283"/>
        <w:rPr>
          <w:rFonts w:ascii="Times New Roman" w:hAnsi="Times New Roman" w:cs="Times New Roman"/>
          <w:sz w:val="20"/>
          <w:szCs w:val="20"/>
          <w:lang w:val="sr-Cyrl-BA"/>
        </w:rPr>
      </w:pPr>
      <w:r w:rsidRPr="002B09A1">
        <w:rPr>
          <w:rFonts w:ascii="Times New Roman" w:hAnsi="Times New Roman" w:cs="Times New Roman"/>
          <w:sz w:val="20"/>
          <w:szCs w:val="20"/>
          <w:lang w:val="sr-Cyrl-BA"/>
        </w:rPr>
        <w:t>престанку школовања дјетета и</w:t>
      </w:r>
    </w:p>
    <w:p w14:paraId="082AB9AD" w14:textId="5CEE4579" w:rsidR="006C52A2" w:rsidRPr="0010211E" w:rsidRDefault="006C52A2" w:rsidP="0010211E">
      <w:pPr>
        <w:pStyle w:val="ListParagraph"/>
        <w:numPr>
          <w:ilvl w:val="1"/>
          <w:numId w:val="49"/>
        </w:numPr>
        <w:spacing w:after="0"/>
        <w:ind w:left="1134" w:hanging="283"/>
        <w:rPr>
          <w:rFonts w:ascii="Times New Roman" w:hAnsi="Times New Roman" w:cs="Times New Roman"/>
          <w:sz w:val="20"/>
          <w:szCs w:val="20"/>
          <w:lang w:val="sr-Cyrl-BA"/>
        </w:rPr>
      </w:pPr>
      <w:r w:rsidRPr="002B09A1">
        <w:rPr>
          <w:rFonts w:ascii="Times New Roman" w:hAnsi="Times New Roman" w:cs="Times New Roman"/>
          <w:sz w:val="20"/>
          <w:szCs w:val="20"/>
          <w:lang w:val="sr-Cyrl-BA"/>
        </w:rPr>
        <w:t>смрти корисника права.</w:t>
      </w:r>
    </w:p>
    <w:p w14:paraId="571B79D3" w14:textId="77777777" w:rsidR="0010211E" w:rsidRPr="002B09A1" w:rsidRDefault="0010211E" w:rsidP="0010211E">
      <w:pPr>
        <w:pStyle w:val="ListParagraph"/>
        <w:spacing w:after="0"/>
        <w:ind w:left="1134"/>
        <w:rPr>
          <w:rFonts w:ascii="Times New Roman" w:hAnsi="Times New Roman" w:cs="Times New Roman"/>
          <w:sz w:val="20"/>
          <w:szCs w:val="20"/>
          <w:lang w:val="sr-Cyrl-BA"/>
        </w:rPr>
      </w:pPr>
    </w:p>
    <w:p w14:paraId="1D69A8ED" w14:textId="3A1E9472" w:rsidR="006C52A2" w:rsidRPr="0046433B" w:rsidRDefault="006C52A2"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Обустава исплате и престанак права на давање</w:t>
      </w:r>
    </w:p>
    <w:p w14:paraId="1993651D" w14:textId="6FBCA595" w:rsidR="006C52A2" w:rsidRPr="0046433B" w:rsidRDefault="006C52A2"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13.</w:t>
      </w:r>
    </w:p>
    <w:p w14:paraId="7E470E6E" w14:textId="77777777" w:rsidR="00955657" w:rsidRPr="0046433B" w:rsidRDefault="00955657" w:rsidP="00955657">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 </w:t>
      </w:r>
    </w:p>
    <w:p w14:paraId="19B2D429" w14:textId="7BBD74D5" w:rsidR="006C52A2" w:rsidRPr="0046433B" w:rsidRDefault="00955657" w:rsidP="00955657">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        </w:t>
      </w:r>
      <w:r w:rsidR="006C52A2" w:rsidRPr="0046433B">
        <w:rPr>
          <w:rFonts w:ascii="Times New Roman" w:hAnsi="Times New Roman" w:cs="Times New Roman"/>
          <w:sz w:val="24"/>
          <w:szCs w:val="24"/>
          <w:lang w:val="sr-Cyrl-BA"/>
        </w:rPr>
        <w:t>Надлежни носиоци држава уговоница се међусобно, без одлагања, обавјештавају о чињеницама због којих се обуставља</w:t>
      </w:r>
      <w:r w:rsidRPr="0046433B">
        <w:rPr>
          <w:rFonts w:ascii="Times New Roman" w:hAnsi="Times New Roman" w:cs="Times New Roman"/>
          <w:sz w:val="24"/>
          <w:szCs w:val="24"/>
          <w:lang w:val="sr-Cyrl-BA"/>
        </w:rPr>
        <w:t xml:space="preserve"> </w:t>
      </w:r>
      <w:r w:rsidR="006C52A2" w:rsidRPr="0046433B">
        <w:rPr>
          <w:rFonts w:ascii="Times New Roman" w:hAnsi="Times New Roman" w:cs="Times New Roman"/>
          <w:sz w:val="24"/>
          <w:szCs w:val="24"/>
          <w:lang w:val="sr-Cyrl-BA"/>
        </w:rPr>
        <w:t>исплата давања или престаје право на давање.</w:t>
      </w:r>
    </w:p>
    <w:p w14:paraId="5F13C74E" w14:textId="374F965D" w:rsidR="006C52A2" w:rsidRPr="0046433B" w:rsidRDefault="006C52A2" w:rsidP="0058728E">
      <w:pPr>
        <w:tabs>
          <w:tab w:val="left" w:pos="2865"/>
        </w:tabs>
        <w:spacing w:after="0"/>
        <w:ind w:left="1080"/>
        <w:rPr>
          <w:rFonts w:ascii="Times New Roman" w:hAnsi="Times New Roman" w:cs="Times New Roman"/>
          <w:sz w:val="24"/>
          <w:szCs w:val="24"/>
          <w:lang w:val="sr-Cyrl-BA"/>
        </w:rPr>
      </w:pPr>
    </w:p>
    <w:p w14:paraId="4FBFADA0" w14:textId="3249ADE7" w:rsidR="006C52A2" w:rsidRPr="0046433B" w:rsidRDefault="006C52A2"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 xml:space="preserve">Утврђивање и размјена података о стажу осигурања и зарадама </w:t>
      </w:r>
      <w:r w:rsidR="00955657" w:rsidRPr="0046433B">
        <w:rPr>
          <w:rFonts w:ascii="Times New Roman" w:hAnsi="Times New Roman" w:cs="Times New Roman"/>
          <w:b/>
          <w:sz w:val="24"/>
          <w:szCs w:val="24"/>
          <w:lang w:val="sr-Cyrl-BA"/>
        </w:rPr>
        <w:t>д</w:t>
      </w:r>
      <w:r w:rsidRPr="0046433B">
        <w:rPr>
          <w:rFonts w:ascii="Times New Roman" w:hAnsi="Times New Roman" w:cs="Times New Roman"/>
          <w:b/>
          <w:sz w:val="24"/>
          <w:szCs w:val="24"/>
          <w:lang w:val="sr-Cyrl-BA"/>
        </w:rPr>
        <w:t>о</w:t>
      </w:r>
      <w:r w:rsidR="00955657" w:rsidRPr="0046433B">
        <w:rPr>
          <w:rFonts w:ascii="Times New Roman" w:hAnsi="Times New Roman" w:cs="Times New Roman"/>
          <w:b/>
          <w:sz w:val="24"/>
          <w:szCs w:val="24"/>
          <w:lang w:val="sr-Cyrl-BA"/>
        </w:rPr>
        <w:t xml:space="preserve"> </w:t>
      </w:r>
      <w:r w:rsidRPr="0046433B">
        <w:rPr>
          <w:rFonts w:ascii="Times New Roman" w:hAnsi="Times New Roman" w:cs="Times New Roman"/>
          <w:b/>
          <w:sz w:val="24"/>
          <w:szCs w:val="24"/>
          <w:lang w:val="sr-Cyrl-BA"/>
        </w:rPr>
        <w:t>6. марта 1992. године</w:t>
      </w:r>
    </w:p>
    <w:p w14:paraId="251EAEBF" w14:textId="0B8C15BA" w:rsidR="006C52A2" w:rsidRPr="0046433B" w:rsidRDefault="006C52A2"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14.</w:t>
      </w:r>
    </w:p>
    <w:p w14:paraId="64E2C7DE" w14:textId="6B1A800A" w:rsidR="006C52A2" w:rsidRPr="0046433B" w:rsidRDefault="006C52A2" w:rsidP="0058728E">
      <w:pPr>
        <w:tabs>
          <w:tab w:val="left" w:pos="2865"/>
        </w:tabs>
        <w:spacing w:after="0"/>
        <w:ind w:left="1080"/>
        <w:rPr>
          <w:rFonts w:ascii="Times New Roman" w:hAnsi="Times New Roman" w:cs="Times New Roman"/>
          <w:sz w:val="24"/>
          <w:szCs w:val="24"/>
          <w:lang w:val="sr-Cyrl-BA"/>
        </w:rPr>
      </w:pPr>
    </w:p>
    <w:p w14:paraId="72AEEB27" w14:textId="5975FCF6" w:rsidR="006C52A2" w:rsidRPr="0046433B" w:rsidRDefault="006C52A2" w:rsidP="00955657">
      <w:pPr>
        <w:pStyle w:val="ListParagraph"/>
        <w:numPr>
          <w:ilvl w:val="0"/>
          <w:numId w:val="3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Надлежни носилац на чијем се подручју налазило сједиште пословне јединице предузећа ће од надлежног носиоца на чијем се подручју налазило сједиште тог предузећа захтјевом затражити исказивање података о стажу осигурања и зарадама на одговарајућем обрасцу. </w:t>
      </w:r>
    </w:p>
    <w:p w14:paraId="06DEC573" w14:textId="6DB836DB" w:rsidR="004F733C" w:rsidRPr="0046433B" w:rsidRDefault="006C52A2" w:rsidP="00955657">
      <w:pPr>
        <w:pStyle w:val="ListParagraph"/>
        <w:numPr>
          <w:ilvl w:val="0"/>
          <w:numId w:val="3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Захтјев из става 1. овог члана садржи податке о: називу и сједишту предузећа или његових пословних</w:t>
      </w:r>
      <w:r w:rsidR="004F733C" w:rsidRPr="0046433B">
        <w:rPr>
          <w:rFonts w:ascii="Times New Roman" w:hAnsi="Times New Roman" w:cs="Times New Roman"/>
          <w:sz w:val="24"/>
          <w:szCs w:val="24"/>
          <w:lang w:val="sr-Cyrl-BA"/>
        </w:rPr>
        <w:t xml:space="preserve"> јединица, са регистарским бројевима и годинама осигурања за које треба исказати стаж осигурања и зараде.</w:t>
      </w:r>
    </w:p>
    <w:p w14:paraId="5A4664FA" w14:textId="34DAB9FC" w:rsidR="006C52A2" w:rsidRPr="0046433B" w:rsidRDefault="004F733C" w:rsidP="00955657">
      <w:pPr>
        <w:pStyle w:val="ListParagraph"/>
        <w:numPr>
          <w:ilvl w:val="0"/>
          <w:numId w:val="3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носилац на чијем се подручју налазило сједиште предузећа, уз попуњен образац из става 1. овог члана, доставља надлежном носиоцу који му је упутио захтјев и податке о: престанку пословања пословних јединица,</w:t>
      </w:r>
      <w:r w:rsidR="006C52A2" w:rsidRPr="0046433B">
        <w:rPr>
          <w:rFonts w:ascii="Times New Roman" w:hAnsi="Times New Roman" w:cs="Times New Roman"/>
          <w:sz w:val="24"/>
          <w:szCs w:val="24"/>
          <w:lang w:val="sr-Cyrl-BA"/>
        </w:rPr>
        <w:t xml:space="preserve"> одјави осигурања за запослен</w:t>
      </w:r>
      <w:r w:rsidR="00955657" w:rsidRPr="0046433B">
        <w:rPr>
          <w:rFonts w:ascii="Times New Roman" w:hAnsi="Times New Roman" w:cs="Times New Roman"/>
          <w:sz w:val="24"/>
          <w:szCs w:val="24"/>
          <w:lang w:val="sr-Cyrl-BA"/>
        </w:rPr>
        <w:t>е</w:t>
      </w:r>
      <w:r w:rsidR="006C52A2" w:rsidRPr="0046433B">
        <w:rPr>
          <w:rFonts w:ascii="Times New Roman" w:hAnsi="Times New Roman" w:cs="Times New Roman"/>
          <w:sz w:val="24"/>
          <w:szCs w:val="24"/>
          <w:lang w:val="sr-Cyrl-BA"/>
        </w:rPr>
        <w:t xml:space="preserve"> у тим јединицама, као и податке о пословним јединицама и запосленима у њима који нису обухваћени</w:t>
      </w:r>
      <w:r w:rsidRPr="0046433B">
        <w:rPr>
          <w:rFonts w:ascii="Times New Roman" w:hAnsi="Times New Roman" w:cs="Times New Roman"/>
          <w:sz w:val="24"/>
          <w:szCs w:val="24"/>
          <w:lang w:val="sr-Cyrl-BA"/>
        </w:rPr>
        <w:t xml:space="preserve"> з</w:t>
      </w:r>
      <w:r w:rsidR="006C52A2" w:rsidRPr="0046433B">
        <w:rPr>
          <w:rFonts w:ascii="Times New Roman" w:hAnsi="Times New Roman" w:cs="Times New Roman"/>
          <w:sz w:val="24"/>
          <w:szCs w:val="24"/>
          <w:lang w:val="sr-Cyrl-BA"/>
        </w:rPr>
        <w:t xml:space="preserve">ахтјевом, ако их има. </w:t>
      </w:r>
    </w:p>
    <w:p w14:paraId="18491C73" w14:textId="5A6CC4BA" w:rsidR="004F733C" w:rsidRPr="0046433B" w:rsidRDefault="004F733C" w:rsidP="00955657">
      <w:pPr>
        <w:pStyle w:val="ListParagraph"/>
        <w:numPr>
          <w:ilvl w:val="0"/>
          <w:numId w:val="3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Ако се стаж осигурања </w:t>
      </w:r>
      <w:r w:rsidR="00955657" w:rsidRPr="0046433B">
        <w:rPr>
          <w:rFonts w:ascii="Times New Roman" w:hAnsi="Times New Roman" w:cs="Times New Roman"/>
          <w:sz w:val="24"/>
          <w:szCs w:val="24"/>
          <w:lang w:val="sr-Cyrl-BA"/>
        </w:rPr>
        <w:t>утврђен у матичној евиденцији надлежних носилаца обје државе поклапа</w:t>
      </w:r>
      <w:r w:rsidRPr="0046433B">
        <w:rPr>
          <w:rFonts w:ascii="Times New Roman" w:hAnsi="Times New Roman" w:cs="Times New Roman"/>
          <w:sz w:val="24"/>
          <w:szCs w:val="24"/>
          <w:lang w:val="sr-Cyrl-BA"/>
        </w:rPr>
        <w:t xml:space="preserve"> од 2. августа 1975. године до 30. септембра 1976. године надлежни носилац на чијем подручју се налазило сједиште пословне јединице ће избрисати податке о стажу осигурања и зарадама за тај период у својој матичној евиденцији.</w:t>
      </w:r>
    </w:p>
    <w:p w14:paraId="421F1C8C" w14:textId="77777777" w:rsidR="004F733C" w:rsidRPr="0046433B" w:rsidRDefault="004F733C" w:rsidP="00955657">
      <w:pPr>
        <w:pStyle w:val="ListParagraph"/>
        <w:numPr>
          <w:ilvl w:val="0"/>
          <w:numId w:val="3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У случају када је стаж осигурања навршен у вријеме од 2. августа 1975. године до 30. септембра 1976. године за осигуранике који су били запослени код послодавца са сједиштем у једној држави уговорници, али су радили у пословним јединицама у другој држави уговорници и када је у поступку утврђивања стажа осигурања немогуће </w:t>
      </w:r>
      <w:r w:rsidRPr="0046433B">
        <w:rPr>
          <w:rFonts w:ascii="Times New Roman" w:hAnsi="Times New Roman" w:cs="Times New Roman"/>
          <w:sz w:val="24"/>
          <w:szCs w:val="24"/>
          <w:lang w:val="sr-Cyrl-BA"/>
        </w:rPr>
        <w:lastRenderedPageBreak/>
        <w:t>прибавити податке о пријавама, одјавама и зарадама (М-1, М-2 и М-4) због ликвидације, стечаја послодавца или других објективних разлога, те периоде узима у обзир носилац оне државе увогорнице у којој је било сједиште послодавца.</w:t>
      </w:r>
    </w:p>
    <w:p w14:paraId="70761564" w14:textId="77777777" w:rsidR="00F37B58" w:rsidRPr="0046433B" w:rsidRDefault="00F37B58" w:rsidP="0058728E">
      <w:pPr>
        <w:spacing w:after="0"/>
        <w:ind w:left="426"/>
        <w:rPr>
          <w:rFonts w:ascii="Times New Roman" w:hAnsi="Times New Roman" w:cs="Times New Roman"/>
          <w:sz w:val="24"/>
          <w:szCs w:val="24"/>
          <w:lang w:val="de-AT"/>
        </w:rPr>
      </w:pPr>
    </w:p>
    <w:p w14:paraId="07737410" w14:textId="182A26C9" w:rsidR="004F733C" w:rsidRPr="0046433B" w:rsidRDefault="004F733C"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Исплата новчаних давања</w:t>
      </w:r>
    </w:p>
    <w:p w14:paraId="74E5D336" w14:textId="627F7A97" w:rsidR="004F733C" w:rsidRPr="0046433B" w:rsidRDefault="004F733C"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15.</w:t>
      </w:r>
    </w:p>
    <w:p w14:paraId="56F7216B" w14:textId="61C9EDCB" w:rsidR="004F733C" w:rsidRPr="0046433B" w:rsidRDefault="004F733C" w:rsidP="0058728E">
      <w:pPr>
        <w:tabs>
          <w:tab w:val="left" w:pos="2865"/>
        </w:tabs>
        <w:spacing w:after="0"/>
        <w:rPr>
          <w:rFonts w:ascii="Times New Roman" w:hAnsi="Times New Roman" w:cs="Times New Roman"/>
          <w:sz w:val="24"/>
          <w:szCs w:val="24"/>
          <w:lang w:val="sr-Cyrl-BA"/>
        </w:rPr>
      </w:pPr>
    </w:p>
    <w:p w14:paraId="00005010" w14:textId="515B65E7" w:rsidR="004F733C" w:rsidRPr="0046433B" w:rsidRDefault="004F733C" w:rsidP="00955657">
      <w:pPr>
        <w:pStyle w:val="ListParagraph"/>
        <w:numPr>
          <w:ilvl w:val="0"/>
          <w:numId w:val="4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носилац исплаћује новчано давање непосредно кориснику права у складу са чланом 35.  Споразума.</w:t>
      </w:r>
    </w:p>
    <w:p w14:paraId="393A02B8" w14:textId="69C93E7A" w:rsidR="00427987" w:rsidRPr="0046433B" w:rsidRDefault="00427987" w:rsidP="00955657">
      <w:pPr>
        <w:pStyle w:val="ListParagraph"/>
        <w:numPr>
          <w:ilvl w:val="0"/>
          <w:numId w:val="4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 захтјев надлежног носиоца из става 1. овог члана корисник права је обавезан да, најкасније до краја априла текуће године, достави потврду о животу.</w:t>
      </w:r>
    </w:p>
    <w:p w14:paraId="25F4A64D" w14:textId="32BBC4CB" w:rsidR="00427987" w:rsidRPr="0046433B" w:rsidRDefault="00427987" w:rsidP="00955657">
      <w:pPr>
        <w:pStyle w:val="ListParagraph"/>
        <w:numPr>
          <w:ilvl w:val="0"/>
          <w:numId w:val="42"/>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Органи за везу крајем марта текуће године међусобно размјењују статистичке податке о броју корисника по врсти </w:t>
      </w:r>
      <w:r w:rsidR="00955657" w:rsidRPr="0046433B">
        <w:rPr>
          <w:rFonts w:ascii="Times New Roman" w:hAnsi="Times New Roman" w:cs="Times New Roman"/>
          <w:sz w:val="24"/>
          <w:szCs w:val="24"/>
          <w:lang w:val="sr-Cyrl-BA"/>
        </w:rPr>
        <w:t xml:space="preserve">давања </w:t>
      </w:r>
      <w:r w:rsidRPr="0046433B">
        <w:rPr>
          <w:rFonts w:ascii="Times New Roman" w:hAnsi="Times New Roman" w:cs="Times New Roman"/>
          <w:sz w:val="24"/>
          <w:szCs w:val="24"/>
          <w:lang w:val="sr-Cyrl-BA"/>
        </w:rPr>
        <w:t>и исплаћеним износима на територији друге државе уговорнице за претходну годину.</w:t>
      </w:r>
    </w:p>
    <w:p w14:paraId="52CC5EDF" w14:textId="20207F6F" w:rsidR="00427987" w:rsidRPr="00BB6581" w:rsidRDefault="00427987" w:rsidP="0058728E">
      <w:pPr>
        <w:tabs>
          <w:tab w:val="left" w:pos="2865"/>
        </w:tabs>
        <w:spacing w:after="0"/>
        <w:rPr>
          <w:rFonts w:ascii="Times New Roman" w:hAnsi="Times New Roman" w:cs="Times New Roman"/>
          <w:sz w:val="20"/>
          <w:szCs w:val="20"/>
          <w:lang w:val="sr-Cyrl-BA"/>
        </w:rPr>
      </w:pPr>
    </w:p>
    <w:p w14:paraId="07413A30" w14:textId="241EB8ED" w:rsidR="00427987" w:rsidRPr="007962F0" w:rsidRDefault="00427987"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3</w:t>
      </w:r>
    </w:p>
    <w:p w14:paraId="62999D54" w14:textId="49A90FA6" w:rsidR="00427987" w:rsidRPr="007962F0" w:rsidRDefault="00427987"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Повреда на раду и професионална болест</w:t>
      </w:r>
    </w:p>
    <w:p w14:paraId="4E9B357D" w14:textId="335FD3C7" w:rsidR="00427987" w:rsidRPr="00BB6581" w:rsidRDefault="00427987" w:rsidP="0058728E">
      <w:pPr>
        <w:tabs>
          <w:tab w:val="left" w:pos="2865"/>
        </w:tabs>
        <w:spacing w:after="0"/>
        <w:jc w:val="center"/>
        <w:rPr>
          <w:rFonts w:ascii="Times New Roman" w:hAnsi="Times New Roman" w:cs="Times New Roman"/>
          <w:b/>
          <w:sz w:val="20"/>
          <w:szCs w:val="20"/>
          <w:lang w:val="sr-Cyrl-BA"/>
        </w:rPr>
      </w:pPr>
    </w:p>
    <w:p w14:paraId="4B8D920E" w14:textId="1D152286"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Пружање давања у натури</w:t>
      </w:r>
    </w:p>
    <w:p w14:paraId="6E112F88" w14:textId="6EE255CE"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16.</w:t>
      </w:r>
    </w:p>
    <w:p w14:paraId="218B8C43" w14:textId="0190BACA" w:rsidR="00427987" w:rsidRPr="0046433B" w:rsidRDefault="00427987" w:rsidP="0058728E">
      <w:pPr>
        <w:tabs>
          <w:tab w:val="left" w:pos="2865"/>
        </w:tabs>
        <w:spacing w:after="0"/>
        <w:rPr>
          <w:rFonts w:ascii="Times New Roman" w:hAnsi="Times New Roman" w:cs="Times New Roman"/>
          <w:sz w:val="24"/>
          <w:szCs w:val="24"/>
          <w:lang w:val="sr-Cyrl-BA"/>
        </w:rPr>
      </w:pPr>
    </w:p>
    <w:p w14:paraId="285A8B33" w14:textId="0D12E7AD" w:rsidR="00427987" w:rsidRPr="0046433B" w:rsidRDefault="00427987" w:rsidP="0058728E">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 случајеве из члана 23. Споразума примјењује се члан 5. овог споразума.</w:t>
      </w:r>
    </w:p>
    <w:p w14:paraId="294E9225" w14:textId="77777777" w:rsidR="00955657" w:rsidRPr="0046433B" w:rsidRDefault="00955657" w:rsidP="0058728E">
      <w:pPr>
        <w:tabs>
          <w:tab w:val="left" w:pos="2865"/>
        </w:tabs>
        <w:spacing w:after="0"/>
        <w:rPr>
          <w:rFonts w:ascii="Times New Roman" w:hAnsi="Times New Roman" w:cs="Times New Roman"/>
          <w:sz w:val="24"/>
          <w:szCs w:val="24"/>
          <w:lang w:val="sr-Cyrl-BA"/>
        </w:rPr>
      </w:pPr>
    </w:p>
    <w:p w14:paraId="70724F97" w14:textId="1F789639"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Исплата новчаних давања</w:t>
      </w:r>
    </w:p>
    <w:p w14:paraId="5DEB8CC9" w14:textId="0B6835FF"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17.</w:t>
      </w:r>
    </w:p>
    <w:p w14:paraId="4900B37C" w14:textId="3AF28027" w:rsidR="00427987" w:rsidRPr="0046433B" w:rsidRDefault="00427987" w:rsidP="0058728E">
      <w:pPr>
        <w:tabs>
          <w:tab w:val="left" w:pos="2865"/>
        </w:tabs>
        <w:spacing w:after="0"/>
        <w:rPr>
          <w:rFonts w:ascii="Times New Roman" w:hAnsi="Times New Roman" w:cs="Times New Roman"/>
          <w:sz w:val="24"/>
          <w:szCs w:val="24"/>
          <w:lang w:val="sr-Cyrl-BA"/>
        </w:rPr>
      </w:pPr>
    </w:p>
    <w:p w14:paraId="042B256C" w14:textId="47389988" w:rsidR="00427987" w:rsidRPr="0046433B" w:rsidRDefault="00427987" w:rsidP="0058728E">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носиоци исплаћују новчана давања из члана 25. Споразума непосредно кориснику права.</w:t>
      </w:r>
    </w:p>
    <w:p w14:paraId="6166D078" w14:textId="4058722C" w:rsidR="00427987" w:rsidRPr="0046433B" w:rsidRDefault="00427987" w:rsidP="0058728E">
      <w:pPr>
        <w:tabs>
          <w:tab w:val="left" w:pos="2865"/>
        </w:tabs>
        <w:spacing w:after="0"/>
        <w:rPr>
          <w:rFonts w:ascii="Times New Roman" w:hAnsi="Times New Roman" w:cs="Times New Roman"/>
          <w:sz w:val="24"/>
          <w:szCs w:val="24"/>
          <w:lang w:val="sr-Cyrl-BA"/>
        </w:rPr>
      </w:pPr>
    </w:p>
    <w:p w14:paraId="5A60C78B" w14:textId="117D8AB7" w:rsidR="00427987" w:rsidRPr="007962F0" w:rsidRDefault="00427987"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4</w:t>
      </w:r>
    </w:p>
    <w:p w14:paraId="5C07DC43" w14:textId="6071AEC5" w:rsidR="00427987" w:rsidRPr="007962F0" w:rsidRDefault="00427987"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Незапосленост</w:t>
      </w:r>
    </w:p>
    <w:p w14:paraId="7E0F4BDC" w14:textId="77777777" w:rsidR="007944BF" w:rsidRPr="00BB6581" w:rsidRDefault="007944BF" w:rsidP="0058728E">
      <w:pPr>
        <w:tabs>
          <w:tab w:val="left" w:pos="2865"/>
        </w:tabs>
        <w:spacing w:after="0"/>
        <w:jc w:val="center"/>
        <w:rPr>
          <w:rFonts w:ascii="Times New Roman" w:hAnsi="Times New Roman" w:cs="Times New Roman"/>
          <w:b/>
          <w:sz w:val="20"/>
          <w:szCs w:val="20"/>
          <w:lang w:val="de-AT"/>
        </w:rPr>
      </w:pPr>
    </w:p>
    <w:p w14:paraId="7F4609E7" w14:textId="7D10A53B"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Поступак</w:t>
      </w:r>
    </w:p>
    <w:p w14:paraId="66CD0A13" w14:textId="254A3711" w:rsidR="00427987" w:rsidRPr="0046433B" w:rsidRDefault="00427987"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18.</w:t>
      </w:r>
    </w:p>
    <w:p w14:paraId="61FA6363" w14:textId="5DC3BEDB" w:rsidR="00427987" w:rsidRPr="0046433B" w:rsidRDefault="00427987" w:rsidP="0058728E">
      <w:pPr>
        <w:tabs>
          <w:tab w:val="left" w:pos="2865"/>
        </w:tabs>
        <w:spacing w:after="0"/>
        <w:rPr>
          <w:rFonts w:ascii="Times New Roman" w:hAnsi="Times New Roman" w:cs="Times New Roman"/>
          <w:sz w:val="24"/>
          <w:szCs w:val="24"/>
          <w:lang w:val="sr-Cyrl-BA"/>
        </w:rPr>
      </w:pPr>
    </w:p>
    <w:p w14:paraId="3AA91245" w14:textId="554FB112" w:rsidR="00427987" w:rsidRPr="0046433B" w:rsidRDefault="00427987" w:rsidP="00172A8E">
      <w:pPr>
        <w:pStyle w:val="ListParagraph"/>
        <w:numPr>
          <w:ilvl w:val="0"/>
          <w:numId w:val="43"/>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Ради коришћења права из члана 27. Споразума надлежни носиоци држава уговорница, на утврђеном</w:t>
      </w:r>
      <w:r w:rsidR="0046433B">
        <w:rPr>
          <w:rFonts w:ascii="Times New Roman" w:hAnsi="Times New Roman" w:cs="Times New Roman"/>
          <w:sz w:val="24"/>
          <w:szCs w:val="24"/>
          <w:lang w:val="sr-Cyrl-BA"/>
        </w:rPr>
        <w:t xml:space="preserve"> д</w:t>
      </w:r>
      <w:r w:rsidRPr="0046433B">
        <w:rPr>
          <w:rFonts w:ascii="Times New Roman" w:hAnsi="Times New Roman" w:cs="Times New Roman"/>
          <w:sz w:val="24"/>
          <w:szCs w:val="24"/>
          <w:lang w:val="sr-Cyrl-BA"/>
        </w:rPr>
        <w:t>војезичном обрасцу, потврђују периоде осигурања подносиоца захтјева навршене према правним прописима које оне примјењују, као и периоде у којима је исплаћивана накнада за случај незапослености.</w:t>
      </w:r>
    </w:p>
    <w:p w14:paraId="2DC497D8" w14:textId="6AAEE943" w:rsidR="00427987" w:rsidRPr="0046433B" w:rsidRDefault="00427987" w:rsidP="0010211E">
      <w:pPr>
        <w:pStyle w:val="ListParagraph"/>
        <w:numPr>
          <w:ilvl w:val="0"/>
          <w:numId w:val="43"/>
        </w:numPr>
        <w:spacing w:after="0"/>
        <w:ind w:left="426" w:hanging="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Потврду из става 1. овог члана издаје:</w:t>
      </w:r>
    </w:p>
    <w:p w14:paraId="01E5E1BA" w14:textId="77777777" w:rsidR="00526AB6" w:rsidRPr="0046433B" w:rsidRDefault="00526AB6" w:rsidP="00526AB6">
      <w:pPr>
        <w:pStyle w:val="ListParagraph"/>
        <w:spacing w:after="0"/>
        <w:ind w:left="426"/>
        <w:rPr>
          <w:rFonts w:ascii="Times New Roman" w:hAnsi="Times New Roman" w:cs="Times New Roman"/>
          <w:sz w:val="24"/>
          <w:szCs w:val="24"/>
          <w:lang w:val="sr-Cyrl-BA"/>
        </w:rPr>
      </w:pPr>
    </w:p>
    <w:p w14:paraId="636C5BB3" w14:textId="70A36E5D" w:rsidR="00427987" w:rsidRPr="0046433B" w:rsidRDefault="00427987" w:rsidP="00031392">
      <w:pPr>
        <w:spacing w:after="0"/>
        <w:ind w:left="142"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lastRenderedPageBreak/>
        <w:t>у Црној Гори:</w:t>
      </w:r>
    </w:p>
    <w:p w14:paraId="30C012BC" w14:textId="119A9526" w:rsidR="00D36781" w:rsidRPr="0046433B" w:rsidRDefault="00D36781"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Завод за запошљавање Црне Горе</w:t>
      </w:r>
    </w:p>
    <w:p w14:paraId="621E204A" w14:textId="77777777" w:rsidR="00526AB6" w:rsidRPr="00BB6581" w:rsidRDefault="00526AB6" w:rsidP="00526AB6">
      <w:pPr>
        <w:pStyle w:val="ListParagraph"/>
        <w:spacing w:after="0"/>
        <w:ind w:left="709"/>
        <w:rPr>
          <w:rFonts w:ascii="Times New Roman" w:hAnsi="Times New Roman" w:cs="Times New Roman"/>
          <w:sz w:val="20"/>
          <w:szCs w:val="20"/>
          <w:lang w:val="sr-Cyrl-BA"/>
        </w:rPr>
      </w:pPr>
    </w:p>
    <w:p w14:paraId="2675495D" w14:textId="0B470CAE" w:rsidR="00D36781" w:rsidRPr="0046433B" w:rsidRDefault="00D36781" w:rsidP="00031392">
      <w:pPr>
        <w:spacing w:after="0"/>
        <w:ind w:left="142"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t>у Босни и Херцеговини:</w:t>
      </w:r>
    </w:p>
    <w:p w14:paraId="0C359837" w14:textId="4BFE68FB" w:rsidR="00D36781" w:rsidRPr="0046433B" w:rsidRDefault="00D36781"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у Федерацији Босне и Херцеговине: Федерални завод за запошљавање, Сарајево</w:t>
      </w:r>
    </w:p>
    <w:p w14:paraId="45A13479" w14:textId="0DDFAE83" w:rsidR="00D36781" w:rsidRPr="0046433B" w:rsidRDefault="00D36781"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у Републици Српској: Завод за запошљавање Републике Српске, Пале</w:t>
      </w:r>
    </w:p>
    <w:p w14:paraId="7477F88E" w14:textId="772FB0FB" w:rsidR="00D36781" w:rsidRPr="0046433B" w:rsidRDefault="00D36781"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у Брчко Дистрикту Босне и Херцеговине: Завод за запошљавање Брчко Дистрикта  </w:t>
      </w:r>
    </w:p>
    <w:p w14:paraId="411E4F59" w14:textId="6E1DD884" w:rsidR="00D36781" w:rsidRPr="0046433B" w:rsidRDefault="0046433B" w:rsidP="0046433B">
      <w:pPr>
        <w:spacing w:after="0"/>
        <w:ind w:left="709"/>
        <w:rPr>
          <w:rFonts w:ascii="Times New Roman" w:hAnsi="Times New Roman" w:cs="Times New Roman"/>
          <w:sz w:val="24"/>
          <w:szCs w:val="24"/>
          <w:lang w:val="sr-Cyrl-BA"/>
        </w:rPr>
      </w:pPr>
      <w:r>
        <w:rPr>
          <w:rFonts w:ascii="Times New Roman" w:hAnsi="Times New Roman" w:cs="Times New Roman"/>
          <w:sz w:val="24"/>
          <w:szCs w:val="24"/>
          <w:lang w:val="sr-Cyrl-BA"/>
        </w:rPr>
        <w:t xml:space="preserve">Босне и </w:t>
      </w:r>
      <w:r w:rsidR="00D36781" w:rsidRPr="0046433B">
        <w:rPr>
          <w:rFonts w:ascii="Times New Roman" w:hAnsi="Times New Roman" w:cs="Times New Roman"/>
          <w:sz w:val="24"/>
          <w:szCs w:val="24"/>
          <w:lang w:val="sr-Cyrl-BA"/>
        </w:rPr>
        <w:t>Херцеговине, Брчко.</w:t>
      </w:r>
    </w:p>
    <w:p w14:paraId="5C780BEC" w14:textId="046E5200" w:rsidR="00D36781" w:rsidRPr="00BB6581" w:rsidRDefault="00D36781" w:rsidP="0058728E">
      <w:pPr>
        <w:tabs>
          <w:tab w:val="left" w:pos="2865"/>
        </w:tabs>
        <w:spacing w:after="0"/>
        <w:ind w:left="360"/>
        <w:rPr>
          <w:rFonts w:ascii="Times New Roman" w:hAnsi="Times New Roman" w:cs="Times New Roman"/>
          <w:sz w:val="20"/>
          <w:szCs w:val="20"/>
          <w:lang w:val="sr-Cyrl-BA"/>
        </w:rPr>
      </w:pPr>
    </w:p>
    <w:p w14:paraId="7DF929C1" w14:textId="0C6CB488" w:rsidR="00D36781" w:rsidRPr="007962F0" w:rsidRDefault="00D3678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ГЛАВА 5</w:t>
      </w:r>
    </w:p>
    <w:p w14:paraId="24140FD4" w14:textId="11E17060" w:rsidR="00D36781" w:rsidRPr="007962F0" w:rsidRDefault="00D36781" w:rsidP="0058728E">
      <w:pPr>
        <w:tabs>
          <w:tab w:val="left" w:pos="5416"/>
        </w:tabs>
        <w:spacing w:after="0"/>
        <w:jc w:val="center"/>
        <w:rPr>
          <w:rFonts w:ascii="Times New Roman" w:hAnsi="Times New Roman" w:cs="Times New Roman"/>
          <w:b/>
          <w:sz w:val="26"/>
          <w:szCs w:val="26"/>
          <w:lang w:val="sr-Cyrl-BA"/>
        </w:rPr>
      </w:pPr>
      <w:r w:rsidRPr="007962F0">
        <w:rPr>
          <w:rFonts w:ascii="Times New Roman" w:hAnsi="Times New Roman" w:cs="Times New Roman"/>
          <w:b/>
          <w:sz w:val="26"/>
          <w:szCs w:val="26"/>
          <w:lang w:val="sr-Cyrl-BA"/>
        </w:rPr>
        <w:t>Правна и административна помоћ</w:t>
      </w:r>
    </w:p>
    <w:p w14:paraId="3024EBAE" w14:textId="13724D2D" w:rsidR="00D36781" w:rsidRPr="0046433B" w:rsidRDefault="00D36781" w:rsidP="0058728E">
      <w:pPr>
        <w:spacing w:after="0"/>
        <w:jc w:val="center"/>
        <w:rPr>
          <w:rFonts w:ascii="Times New Roman" w:hAnsi="Times New Roman" w:cs="Times New Roman"/>
          <w:b/>
          <w:sz w:val="24"/>
          <w:szCs w:val="24"/>
          <w:lang w:val="sr-Cyrl-BA"/>
        </w:rPr>
      </w:pPr>
    </w:p>
    <w:p w14:paraId="23077E75" w14:textId="514F3706" w:rsidR="00D36781" w:rsidRPr="0046433B" w:rsidRDefault="00D36781"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Примјена члана 31. став 7. Споразума</w:t>
      </w:r>
    </w:p>
    <w:p w14:paraId="1904CBB6" w14:textId="381C3877" w:rsidR="00D36781" w:rsidRPr="0046433B" w:rsidRDefault="00D36781"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19.</w:t>
      </w:r>
    </w:p>
    <w:p w14:paraId="0851ECE2" w14:textId="49F960AF" w:rsidR="00D36781" w:rsidRPr="0046433B" w:rsidRDefault="00D36781" w:rsidP="0058728E">
      <w:pPr>
        <w:tabs>
          <w:tab w:val="left" w:pos="2865"/>
        </w:tabs>
        <w:spacing w:after="0"/>
        <w:ind w:left="360"/>
        <w:rPr>
          <w:rFonts w:ascii="Times New Roman" w:hAnsi="Times New Roman" w:cs="Times New Roman"/>
          <w:sz w:val="24"/>
          <w:szCs w:val="24"/>
          <w:lang w:val="sr-Cyrl-BA"/>
        </w:rPr>
      </w:pPr>
    </w:p>
    <w:p w14:paraId="2A2A72DE" w14:textId="4C316168" w:rsidR="00D36781" w:rsidRPr="0046433B" w:rsidRDefault="00D36781" w:rsidP="00172A8E">
      <w:pPr>
        <w:pStyle w:val="ListParagraph"/>
        <w:numPr>
          <w:ilvl w:val="0"/>
          <w:numId w:val="33"/>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Када орган вјештачења надлежног носиоца једне државе уговорнице, у примјени члана 31. Споразума, донесе налаз, оцјену и мишљење, орга</w:t>
      </w:r>
      <w:r w:rsidR="00172A8E" w:rsidRPr="0046433B">
        <w:rPr>
          <w:rFonts w:ascii="Times New Roman" w:hAnsi="Times New Roman" w:cs="Times New Roman"/>
          <w:sz w:val="24"/>
          <w:szCs w:val="24"/>
          <w:lang w:val="sr-Cyrl-BA"/>
        </w:rPr>
        <w:t>н</w:t>
      </w:r>
      <w:r w:rsidRPr="0046433B">
        <w:rPr>
          <w:rFonts w:ascii="Times New Roman" w:hAnsi="Times New Roman" w:cs="Times New Roman"/>
          <w:sz w:val="24"/>
          <w:szCs w:val="24"/>
          <w:lang w:val="sr-Cyrl-BA"/>
        </w:rPr>
        <w:t xml:space="preserve"> вјештачења носиоца осигурања друге државе уговорнице тај налаз, оцјену и мишљење узима као доказно средство у поступку вјештачења, а оцјену доноси у складу са својим правним прописима.</w:t>
      </w:r>
    </w:p>
    <w:p w14:paraId="179DD4B2" w14:textId="77777777" w:rsidR="00D36781" w:rsidRPr="0046433B" w:rsidRDefault="00D36781" w:rsidP="00172A8E">
      <w:pPr>
        <w:pStyle w:val="ListParagraph"/>
        <w:numPr>
          <w:ilvl w:val="0"/>
          <w:numId w:val="33"/>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носилац једне државе уговорнице чији је орган извршио вјештачење доставиће носиоцу друге државе уговорнице и овјетену фотокопију медицинске документације на основу које је вјештачење извршено.</w:t>
      </w:r>
    </w:p>
    <w:p w14:paraId="3CB56492" w14:textId="77777777" w:rsidR="00D36781" w:rsidRPr="00BB6581" w:rsidRDefault="00D36781" w:rsidP="0058728E">
      <w:pPr>
        <w:tabs>
          <w:tab w:val="left" w:pos="2865"/>
        </w:tabs>
        <w:spacing w:after="0"/>
        <w:rPr>
          <w:rFonts w:ascii="Times New Roman" w:hAnsi="Times New Roman" w:cs="Times New Roman"/>
          <w:sz w:val="20"/>
          <w:szCs w:val="20"/>
          <w:lang w:val="sr-Cyrl-BA"/>
        </w:rPr>
      </w:pPr>
      <w:r w:rsidRPr="00BB6581">
        <w:rPr>
          <w:rFonts w:ascii="Times New Roman" w:hAnsi="Times New Roman" w:cs="Times New Roman"/>
          <w:sz w:val="20"/>
          <w:szCs w:val="20"/>
          <w:lang w:val="sr-Cyrl-BA"/>
        </w:rPr>
        <w:t xml:space="preserve"> </w:t>
      </w:r>
    </w:p>
    <w:p w14:paraId="0FA0ACB2" w14:textId="5291EA79" w:rsidR="00B87E8D" w:rsidRPr="00BB6581" w:rsidRDefault="00D36781"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 xml:space="preserve">ДИО </w:t>
      </w:r>
      <w:r w:rsidR="00B87E8D" w:rsidRPr="00BB6581">
        <w:rPr>
          <w:rFonts w:ascii="Times New Roman" w:hAnsi="Times New Roman" w:cs="Times New Roman"/>
          <w:b/>
          <w:sz w:val="28"/>
          <w:szCs w:val="28"/>
          <w:lang w:val="sr-Cyrl-BA"/>
        </w:rPr>
        <w:t>IV</w:t>
      </w:r>
    </w:p>
    <w:p w14:paraId="7EFEF775" w14:textId="75CA2BF1" w:rsidR="00D36781" w:rsidRPr="00BB6581" w:rsidRDefault="00B87E8D"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ФИНАНСИЈСКЕ ОДРЕДБЕ</w:t>
      </w:r>
    </w:p>
    <w:p w14:paraId="3D91AD79" w14:textId="77777777" w:rsidR="00B87E8D" w:rsidRPr="00BB6581" w:rsidRDefault="00B87E8D" w:rsidP="0058728E">
      <w:pPr>
        <w:tabs>
          <w:tab w:val="left" w:pos="2865"/>
        </w:tabs>
        <w:spacing w:after="0"/>
        <w:jc w:val="center"/>
        <w:rPr>
          <w:rFonts w:ascii="Times New Roman" w:hAnsi="Times New Roman" w:cs="Times New Roman"/>
          <w:b/>
          <w:sz w:val="20"/>
          <w:szCs w:val="20"/>
          <w:lang w:val="sr-Cyrl-BA"/>
        </w:rPr>
      </w:pPr>
    </w:p>
    <w:p w14:paraId="1639F29F" w14:textId="6804B82E" w:rsidR="003C4356" w:rsidRPr="0046433B" w:rsidRDefault="00B87E8D"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Накнада трошкова давања у натури</w:t>
      </w:r>
    </w:p>
    <w:p w14:paraId="0C35ECD3" w14:textId="3FE54E72" w:rsidR="00B87E8D" w:rsidRPr="0046433B" w:rsidRDefault="00B87E8D"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20.</w:t>
      </w:r>
    </w:p>
    <w:p w14:paraId="0885DD22" w14:textId="12810BEA" w:rsidR="00B87E8D" w:rsidRPr="0046433B" w:rsidRDefault="00B87E8D" w:rsidP="0058728E">
      <w:pPr>
        <w:tabs>
          <w:tab w:val="left" w:pos="2865"/>
        </w:tabs>
        <w:spacing w:after="0"/>
        <w:ind w:left="1080"/>
        <w:rPr>
          <w:rFonts w:ascii="Times New Roman" w:hAnsi="Times New Roman" w:cs="Times New Roman"/>
          <w:sz w:val="24"/>
          <w:szCs w:val="24"/>
          <w:lang w:val="sr-Cyrl-BA"/>
        </w:rPr>
      </w:pPr>
    </w:p>
    <w:p w14:paraId="7BB2CA13" w14:textId="29B989D1" w:rsidR="00B87E8D" w:rsidRPr="0046433B" w:rsidRDefault="00B87E8D" w:rsidP="00172A8E">
      <w:pPr>
        <w:pStyle w:val="ListParagraph"/>
        <w:numPr>
          <w:ilvl w:val="0"/>
          <w:numId w:val="34"/>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Носилац мјеста пребивалишта или боравишта лица подноси захтјев за накнаду трошкова за пружена давања у натури надлежном носиоцу друге државе уговорнице, полугодишње, преко:</w:t>
      </w:r>
    </w:p>
    <w:p w14:paraId="6CC598BB" w14:textId="77777777" w:rsidR="00D1676C" w:rsidRPr="0046433B" w:rsidRDefault="00D1676C" w:rsidP="00D1676C">
      <w:pPr>
        <w:pStyle w:val="ListParagraph"/>
        <w:spacing w:after="0"/>
        <w:ind w:left="426"/>
        <w:rPr>
          <w:rFonts w:ascii="Times New Roman" w:hAnsi="Times New Roman" w:cs="Times New Roman"/>
          <w:sz w:val="24"/>
          <w:szCs w:val="24"/>
          <w:lang w:val="sr-Cyrl-BA"/>
        </w:rPr>
      </w:pPr>
    </w:p>
    <w:p w14:paraId="4DE8D172" w14:textId="002D717C" w:rsidR="00B87E8D" w:rsidRPr="0046433B" w:rsidRDefault="00B87E8D" w:rsidP="00D1676C">
      <w:pPr>
        <w:spacing w:after="0"/>
        <w:ind w:left="284"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t>у Црној Гори:</w:t>
      </w:r>
    </w:p>
    <w:p w14:paraId="09831902" w14:textId="04A44C33" w:rsidR="00B87E8D" w:rsidRPr="0046433B" w:rsidRDefault="00B87E8D"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Фонд за здравствено осигурање Црне Горе</w:t>
      </w:r>
    </w:p>
    <w:p w14:paraId="73812BB3" w14:textId="77777777" w:rsidR="00D1676C" w:rsidRPr="0046433B" w:rsidRDefault="00D1676C" w:rsidP="00D1676C">
      <w:pPr>
        <w:pStyle w:val="ListParagraph"/>
        <w:spacing w:after="0"/>
        <w:ind w:left="709"/>
        <w:rPr>
          <w:rFonts w:ascii="Times New Roman" w:hAnsi="Times New Roman" w:cs="Times New Roman"/>
          <w:sz w:val="24"/>
          <w:szCs w:val="24"/>
          <w:lang w:val="sr-Cyrl-BA"/>
        </w:rPr>
      </w:pPr>
    </w:p>
    <w:p w14:paraId="23296734" w14:textId="4AED1112" w:rsidR="00B87E8D" w:rsidRPr="0046433B" w:rsidRDefault="00031392" w:rsidP="00D1676C">
      <w:pPr>
        <w:spacing w:after="0"/>
        <w:ind w:left="284" w:firstLine="142"/>
        <w:rPr>
          <w:rFonts w:ascii="Times New Roman" w:hAnsi="Times New Roman" w:cs="Times New Roman"/>
          <w:sz w:val="24"/>
          <w:szCs w:val="24"/>
          <w:lang w:val="sr-Cyrl-BA"/>
        </w:rPr>
      </w:pPr>
      <w:r w:rsidRPr="0046433B">
        <w:rPr>
          <w:rFonts w:ascii="Times New Roman" w:hAnsi="Times New Roman" w:cs="Times New Roman"/>
          <w:sz w:val="24"/>
          <w:szCs w:val="24"/>
          <w:lang w:val="sr-Cyrl-BA"/>
        </w:rPr>
        <w:t>у</w:t>
      </w:r>
      <w:r w:rsidR="00B87E8D" w:rsidRPr="0046433B">
        <w:rPr>
          <w:rFonts w:ascii="Times New Roman" w:hAnsi="Times New Roman" w:cs="Times New Roman"/>
          <w:sz w:val="24"/>
          <w:szCs w:val="24"/>
          <w:lang w:val="sr-Cyrl-BA"/>
        </w:rPr>
        <w:t xml:space="preserve"> Босни и Херцеговини:</w:t>
      </w:r>
    </w:p>
    <w:p w14:paraId="5628B97F" w14:textId="0C0CD621" w:rsidR="00B87E8D" w:rsidRPr="0046433B" w:rsidRDefault="00B87E8D" w:rsidP="00D1676C">
      <w:pPr>
        <w:pStyle w:val="ListParagraph"/>
        <w:numPr>
          <w:ilvl w:val="0"/>
          <w:numId w:val="48"/>
        </w:numPr>
        <w:spacing w:after="0"/>
        <w:ind w:left="709" w:hanging="284"/>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 у Федерацији Босне и Херцеговине: Завод здравственог осигурања</w:t>
      </w:r>
      <w:r w:rsidR="00172A8E" w:rsidRPr="0046433B">
        <w:rPr>
          <w:rFonts w:ascii="Times New Roman" w:hAnsi="Times New Roman" w:cs="Times New Roman"/>
          <w:sz w:val="24"/>
          <w:szCs w:val="24"/>
          <w:lang w:val="sr-Cyrl-BA"/>
        </w:rPr>
        <w:t xml:space="preserve"> и реосигурања</w:t>
      </w:r>
      <w:r w:rsidRPr="0046433B">
        <w:rPr>
          <w:rFonts w:ascii="Times New Roman" w:hAnsi="Times New Roman" w:cs="Times New Roman"/>
          <w:sz w:val="24"/>
          <w:szCs w:val="24"/>
          <w:lang w:val="sr-Cyrl-BA"/>
        </w:rPr>
        <w:t xml:space="preserve"> Федерације Босне и Херцеговине, Сарајево</w:t>
      </w:r>
    </w:p>
    <w:p w14:paraId="504A6352" w14:textId="731A9A41" w:rsidR="00B87E8D" w:rsidRPr="0046433B" w:rsidRDefault="00B87E8D" w:rsidP="0010211E">
      <w:pPr>
        <w:pStyle w:val="ListParagraph"/>
        <w:numPr>
          <w:ilvl w:val="0"/>
          <w:numId w:val="48"/>
        </w:numPr>
        <w:spacing w:after="0"/>
        <w:ind w:left="709" w:hanging="283"/>
        <w:rPr>
          <w:rFonts w:ascii="Times New Roman" w:hAnsi="Times New Roman" w:cs="Times New Roman"/>
          <w:sz w:val="24"/>
          <w:szCs w:val="24"/>
          <w:lang w:val="sr-Cyrl-BA"/>
        </w:rPr>
      </w:pPr>
      <w:r w:rsidRPr="0046433B">
        <w:rPr>
          <w:rFonts w:ascii="Times New Roman" w:hAnsi="Times New Roman" w:cs="Times New Roman"/>
          <w:sz w:val="24"/>
          <w:szCs w:val="24"/>
          <w:lang w:val="sr-Cyrl-BA"/>
        </w:rPr>
        <w:t>у Републици Српској: Фонд здравственог осигурања Републике Српске, Бања Лука</w:t>
      </w:r>
    </w:p>
    <w:p w14:paraId="77728F10" w14:textId="501F511F" w:rsidR="00B87E8D" w:rsidRPr="0046433B" w:rsidRDefault="00B87E8D" w:rsidP="00D1676C">
      <w:pPr>
        <w:pStyle w:val="ListParagraph"/>
        <w:numPr>
          <w:ilvl w:val="0"/>
          <w:numId w:val="48"/>
        </w:numPr>
        <w:spacing w:after="0"/>
        <w:ind w:left="709" w:hanging="283"/>
        <w:rPr>
          <w:rFonts w:ascii="Times New Roman" w:hAnsi="Times New Roman" w:cs="Times New Roman"/>
          <w:sz w:val="24"/>
          <w:szCs w:val="24"/>
          <w:lang w:val="de-AT"/>
        </w:rPr>
      </w:pPr>
      <w:r w:rsidRPr="0046433B">
        <w:rPr>
          <w:rFonts w:ascii="Times New Roman" w:hAnsi="Times New Roman" w:cs="Times New Roman"/>
          <w:sz w:val="24"/>
          <w:szCs w:val="24"/>
          <w:lang w:val="sr-Cyrl-BA"/>
        </w:rPr>
        <w:lastRenderedPageBreak/>
        <w:t>у Брчко Дистрикту Босне и Херцеговине: Фонд здравственог осигурања Брчко Дистрикта</w:t>
      </w:r>
      <w:r w:rsidR="0046433B" w:rsidRPr="0046433B">
        <w:rPr>
          <w:rFonts w:ascii="Times New Roman" w:hAnsi="Times New Roman" w:cs="Times New Roman"/>
          <w:sz w:val="24"/>
          <w:szCs w:val="24"/>
          <w:lang w:val="sr-Latn-RS"/>
        </w:rPr>
        <w:t xml:space="preserve"> </w:t>
      </w:r>
      <w:r w:rsidRPr="0046433B">
        <w:rPr>
          <w:rFonts w:ascii="Times New Roman" w:hAnsi="Times New Roman" w:cs="Times New Roman"/>
          <w:sz w:val="24"/>
          <w:szCs w:val="24"/>
          <w:lang w:val="sr-Cyrl-BA"/>
        </w:rPr>
        <w:t>Босне и Херцеговине, Брчко.</w:t>
      </w:r>
    </w:p>
    <w:p w14:paraId="362D9DDC" w14:textId="77777777" w:rsidR="00D1676C" w:rsidRPr="0046433B" w:rsidRDefault="00D1676C" w:rsidP="00D1676C">
      <w:pPr>
        <w:pStyle w:val="ListParagraph"/>
        <w:spacing w:after="0"/>
        <w:ind w:left="709"/>
        <w:rPr>
          <w:rFonts w:ascii="Times New Roman" w:hAnsi="Times New Roman" w:cs="Times New Roman"/>
          <w:sz w:val="24"/>
          <w:szCs w:val="24"/>
          <w:lang w:val="de-AT"/>
        </w:rPr>
      </w:pPr>
    </w:p>
    <w:p w14:paraId="210CDF85" w14:textId="2ED7D302" w:rsidR="00B87E8D" w:rsidRPr="0046433B" w:rsidRDefault="00B87E8D" w:rsidP="00172A8E">
      <w:pPr>
        <w:pStyle w:val="ListParagraph"/>
        <w:numPr>
          <w:ilvl w:val="0"/>
          <w:numId w:val="34"/>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 xml:space="preserve">Надлежни нослиац је обавезан да надоканди неспорне трошкове у року од 60 дана од дана пријема захтјева.    </w:t>
      </w:r>
    </w:p>
    <w:p w14:paraId="53D3BD52" w14:textId="6B7CD026" w:rsidR="00B87E8D" w:rsidRPr="0046433B" w:rsidRDefault="00B87E8D" w:rsidP="00172A8E">
      <w:pPr>
        <w:pStyle w:val="ListParagraph"/>
        <w:numPr>
          <w:ilvl w:val="0"/>
          <w:numId w:val="34"/>
        </w:numPr>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Накнада трошкова давања у натури се врши у конвертибилној валути (ЕУР) према паритету валута који је важио на дан подношења захтјева из става 1. овог члана.</w:t>
      </w:r>
    </w:p>
    <w:p w14:paraId="0CC8EF08" w14:textId="77777777" w:rsidR="00F37B58" w:rsidRPr="0046433B" w:rsidRDefault="00F37B58" w:rsidP="0058728E">
      <w:pPr>
        <w:tabs>
          <w:tab w:val="left" w:pos="2865"/>
        </w:tabs>
        <w:spacing w:after="0"/>
        <w:rPr>
          <w:rFonts w:ascii="Times New Roman" w:hAnsi="Times New Roman" w:cs="Times New Roman"/>
          <w:sz w:val="24"/>
          <w:szCs w:val="24"/>
          <w:lang w:val="de-AT"/>
        </w:rPr>
      </w:pPr>
    </w:p>
    <w:p w14:paraId="63CAD0E1" w14:textId="7A578A51" w:rsidR="00B87E8D" w:rsidRPr="00BB6581" w:rsidRDefault="00B87E8D"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V</w:t>
      </w:r>
    </w:p>
    <w:p w14:paraId="71A216AE" w14:textId="59BB8AC9" w:rsidR="00B87E8D" w:rsidRPr="00BB6581" w:rsidRDefault="00B87E8D"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РАЗНЕ ОДРЕДБЕ</w:t>
      </w:r>
    </w:p>
    <w:p w14:paraId="03F6C984" w14:textId="2D9D8440" w:rsidR="00B87E8D" w:rsidRPr="0046433B" w:rsidRDefault="00B87E8D" w:rsidP="0058728E">
      <w:pPr>
        <w:tabs>
          <w:tab w:val="left" w:pos="2865"/>
        </w:tabs>
        <w:spacing w:after="0"/>
        <w:ind w:left="360"/>
        <w:jc w:val="center"/>
        <w:rPr>
          <w:rFonts w:ascii="Times New Roman" w:hAnsi="Times New Roman" w:cs="Times New Roman"/>
          <w:b/>
          <w:sz w:val="24"/>
          <w:szCs w:val="24"/>
          <w:lang w:val="sr-Cyrl-BA"/>
        </w:rPr>
      </w:pPr>
    </w:p>
    <w:p w14:paraId="0EE7670A" w14:textId="37526BF3" w:rsidR="00B87E8D" w:rsidRPr="0046433B" w:rsidRDefault="00B87E8D"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Контакти и обавјешт</w:t>
      </w:r>
      <w:r w:rsidR="00172A8E" w:rsidRPr="0046433B">
        <w:rPr>
          <w:rFonts w:ascii="Times New Roman" w:hAnsi="Times New Roman" w:cs="Times New Roman"/>
          <w:b/>
          <w:sz w:val="24"/>
          <w:szCs w:val="24"/>
          <w:lang w:val="sr-Cyrl-BA"/>
        </w:rPr>
        <w:t>ава</w:t>
      </w:r>
      <w:r w:rsidRPr="0046433B">
        <w:rPr>
          <w:rFonts w:ascii="Times New Roman" w:hAnsi="Times New Roman" w:cs="Times New Roman"/>
          <w:b/>
          <w:sz w:val="24"/>
          <w:szCs w:val="24"/>
          <w:lang w:val="sr-Cyrl-BA"/>
        </w:rPr>
        <w:t>ња</w:t>
      </w:r>
    </w:p>
    <w:p w14:paraId="647EE96A" w14:textId="684B9A76" w:rsidR="00B87E8D" w:rsidRPr="0046433B" w:rsidRDefault="00B87E8D"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21.</w:t>
      </w:r>
    </w:p>
    <w:p w14:paraId="666E16D8" w14:textId="286F5BA0" w:rsidR="00B87E8D" w:rsidRPr="0046433B" w:rsidRDefault="00B87E8D" w:rsidP="0058728E">
      <w:pPr>
        <w:tabs>
          <w:tab w:val="left" w:pos="2865"/>
        </w:tabs>
        <w:spacing w:after="0"/>
        <w:ind w:left="360"/>
        <w:rPr>
          <w:rFonts w:ascii="Times New Roman" w:hAnsi="Times New Roman" w:cs="Times New Roman"/>
          <w:sz w:val="24"/>
          <w:szCs w:val="24"/>
          <w:lang w:val="sr-Cyrl-BA"/>
        </w:rPr>
      </w:pPr>
    </w:p>
    <w:p w14:paraId="4E4FEE28" w14:textId="5770D5A9" w:rsidR="00B87E8D" w:rsidRPr="0046433B" w:rsidRDefault="00B87E8D" w:rsidP="00172A8E">
      <w:pPr>
        <w:pStyle w:val="ListParagraph"/>
        <w:numPr>
          <w:ilvl w:val="0"/>
          <w:numId w:val="35"/>
        </w:numPr>
        <w:tabs>
          <w:tab w:val="left" w:pos="2865"/>
        </w:tabs>
        <w:spacing w:after="0"/>
        <w:ind w:left="426" w:hanging="426"/>
        <w:jc w:val="both"/>
        <w:rPr>
          <w:rFonts w:ascii="Times New Roman" w:hAnsi="Times New Roman" w:cs="Times New Roman"/>
          <w:sz w:val="24"/>
          <w:szCs w:val="24"/>
          <w:lang w:val="sr-Cyrl-BA"/>
        </w:rPr>
      </w:pPr>
      <w:r w:rsidRPr="0046433B">
        <w:rPr>
          <w:rFonts w:ascii="Times New Roman" w:hAnsi="Times New Roman" w:cs="Times New Roman"/>
          <w:sz w:val="24"/>
          <w:szCs w:val="24"/>
          <w:lang w:val="sr-Cyrl-BA"/>
        </w:rPr>
        <w:t>Органи за везу и носиоци држава уговорница одржавају контакте у циљу постизања сагласно</w:t>
      </w:r>
      <w:r w:rsidR="00172A8E" w:rsidRPr="0046433B">
        <w:rPr>
          <w:rFonts w:ascii="Times New Roman" w:hAnsi="Times New Roman" w:cs="Times New Roman"/>
          <w:sz w:val="24"/>
          <w:szCs w:val="24"/>
          <w:lang w:val="sr-Cyrl-BA"/>
        </w:rPr>
        <w:t>с</w:t>
      </w:r>
      <w:r w:rsidRPr="0046433B">
        <w:rPr>
          <w:rFonts w:ascii="Times New Roman" w:hAnsi="Times New Roman" w:cs="Times New Roman"/>
          <w:sz w:val="24"/>
          <w:szCs w:val="24"/>
          <w:lang w:val="sr-Cyrl-BA"/>
        </w:rPr>
        <w:t xml:space="preserve">ти о правним и другим питањима </w:t>
      </w:r>
      <w:r w:rsidR="00172A8E" w:rsidRPr="0046433B">
        <w:rPr>
          <w:rFonts w:ascii="Times New Roman" w:hAnsi="Times New Roman" w:cs="Times New Roman"/>
          <w:sz w:val="24"/>
          <w:szCs w:val="24"/>
          <w:lang w:val="sr-Cyrl-BA"/>
        </w:rPr>
        <w:t xml:space="preserve">у вези </w:t>
      </w:r>
      <w:r w:rsidRPr="0046433B">
        <w:rPr>
          <w:rFonts w:ascii="Times New Roman" w:hAnsi="Times New Roman" w:cs="Times New Roman"/>
          <w:sz w:val="24"/>
          <w:szCs w:val="24"/>
          <w:lang w:val="sr-Cyrl-BA"/>
        </w:rPr>
        <w:t>са провођењем Споразума и овог споразума.</w:t>
      </w:r>
    </w:p>
    <w:p w14:paraId="3E625B60" w14:textId="1A3D97D3" w:rsidR="00696C13" w:rsidRPr="0046433B" w:rsidRDefault="00696C13" w:rsidP="00172A8E">
      <w:pPr>
        <w:pStyle w:val="ListParagraph"/>
        <w:numPr>
          <w:ilvl w:val="0"/>
          <w:numId w:val="35"/>
        </w:numPr>
        <w:spacing w:after="0"/>
        <w:ind w:left="426" w:hanging="426"/>
        <w:rPr>
          <w:rFonts w:ascii="Times New Roman" w:hAnsi="Times New Roman" w:cs="Times New Roman"/>
          <w:sz w:val="24"/>
          <w:szCs w:val="24"/>
          <w:lang w:val="sr-Cyrl-BA"/>
        </w:rPr>
      </w:pPr>
      <w:r w:rsidRPr="0046433B">
        <w:rPr>
          <w:rFonts w:ascii="Times New Roman" w:hAnsi="Times New Roman" w:cs="Times New Roman"/>
          <w:sz w:val="24"/>
          <w:szCs w:val="24"/>
          <w:lang w:val="sr-Cyrl-BA"/>
        </w:rPr>
        <w:t>Надлежни органи, органи за везу у надлежни носиоци међусобно се обавјештавају о измјенама и</w:t>
      </w:r>
      <w:r w:rsidR="0046433B" w:rsidRPr="0046433B">
        <w:rPr>
          <w:rFonts w:ascii="Times New Roman" w:hAnsi="Times New Roman" w:cs="Times New Roman"/>
          <w:sz w:val="24"/>
          <w:szCs w:val="24"/>
          <w:lang w:val="sr-Latn-RS"/>
        </w:rPr>
        <w:t xml:space="preserve"> </w:t>
      </w:r>
      <w:r w:rsidR="00172A8E" w:rsidRPr="0046433B">
        <w:rPr>
          <w:rFonts w:ascii="Times New Roman" w:hAnsi="Times New Roman" w:cs="Times New Roman"/>
          <w:sz w:val="24"/>
          <w:szCs w:val="24"/>
          <w:lang w:val="sr-Cyrl-BA"/>
        </w:rPr>
        <w:t>д</w:t>
      </w:r>
      <w:r w:rsidRPr="0046433B">
        <w:rPr>
          <w:rFonts w:ascii="Times New Roman" w:hAnsi="Times New Roman" w:cs="Times New Roman"/>
          <w:sz w:val="24"/>
          <w:szCs w:val="24"/>
          <w:lang w:val="sr-Cyrl-BA"/>
        </w:rPr>
        <w:t>опунама правних прописа из члана 2. Споразума.</w:t>
      </w:r>
    </w:p>
    <w:p w14:paraId="79807E21" w14:textId="77777777" w:rsidR="00696C13" w:rsidRPr="00BB6581" w:rsidRDefault="00696C13" w:rsidP="0058728E">
      <w:pPr>
        <w:tabs>
          <w:tab w:val="left" w:pos="2865"/>
        </w:tabs>
        <w:spacing w:after="0"/>
        <w:ind w:left="720"/>
        <w:rPr>
          <w:rFonts w:ascii="Times New Roman" w:hAnsi="Times New Roman" w:cs="Times New Roman"/>
          <w:sz w:val="20"/>
          <w:szCs w:val="20"/>
          <w:lang w:val="sr-Cyrl-BA"/>
        </w:rPr>
      </w:pPr>
    </w:p>
    <w:p w14:paraId="2B45CBA0" w14:textId="0121546B" w:rsidR="00696C13" w:rsidRPr="00BB6581" w:rsidRDefault="00696C13"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ДИО V</w:t>
      </w:r>
      <w:r w:rsidR="00950599" w:rsidRPr="00BB6581">
        <w:rPr>
          <w:rFonts w:ascii="Times New Roman" w:hAnsi="Times New Roman" w:cs="Times New Roman"/>
          <w:b/>
          <w:sz w:val="28"/>
          <w:szCs w:val="28"/>
          <w:lang w:val="sr-Cyrl-BA"/>
        </w:rPr>
        <w:t>I</w:t>
      </w:r>
    </w:p>
    <w:p w14:paraId="531AC5F7" w14:textId="181AB1D4" w:rsidR="00B87E8D" w:rsidRPr="00BB6581" w:rsidRDefault="00696C13" w:rsidP="0058728E">
      <w:pPr>
        <w:spacing w:after="0"/>
        <w:jc w:val="center"/>
        <w:rPr>
          <w:rFonts w:ascii="Times New Roman" w:hAnsi="Times New Roman" w:cs="Times New Roman"/>
          <w:b/>
          <w:sz w:val="28"/>
          <w:szCs w:val="28"/>
          <w:lang w:val="sr-Cyrl-BA"/>
        </w:rPr>
      </w:pPr>
      <w:r w:rsidRPr="00BB6581">
        <w:rPr>
          <w:rFonts w:ascii="Times New Roman" w:hAnsi="Times New Roman" w:cs="Times New Roman"/>
          <w:b/>
          <w:sz w:val="28"/>
          <w:szCs w:val="28"/>
          <w:lang w:val="sr-Cyrl-BA"/>
        </w:rPr>
        <w:t>ЗАВРШНА ОДРЕДБА</w:t>
      </w:r>
    </w:p>
    <w:p w14:paraId="10A6C1BA" w14:textId="6862B2BE" w:rsidR="00696C13" w:rsidRPr="00BB6581" w:rsidRDefault="00696C13" w:rsidP="0058728E">
      <w:pPr>
        <w:tabs>
          <w:tab w:val="left" w:pos="2865"/>
        </w:tabs>
        <w:spacing w:after="0"/>
        <w:ind w:left="720"/>
        <w:jc w:val="center"/>
        <w:rPr>
          <w:rFonts w:ascii="Times New Roman" w:hAnsi="Times New Roman" w:cs="Times New Roman"/>
          <w:b/>
          <w:sz w:val="20"/>
          <w:szCs w:val="20"/>
          <w:lang w:val="sr-Latn-RS"/>
        </w:rPr>
      </w:pPr>
    </w:p>
    <w:p w14:paraId="2D700960" w14:textId="30977C99" w:rsidR="00696C13" w:rsidRPr="0046433B" w:rsidRDefault="00696C13" w:rsidP="0058728E">
      <w:pPr>
        <w:spacing w:after="0"/>
        <w:jc w:val="center"/>
        <w:rPr>
          <w:rFonts w:ascii="Times New Roman" w:hAnsi="Times New Roman" w:cs="Times New Roman"/>
          <w:b/>
          <w:sz w:val="24"/>
          <w:szCs w:val="24"/>
          <w:lang w:val="sr-Cyrl-BA"/>
        </w:rPr>
      </w:pPr>
      <w:bookmarkStart w:id="0" w:name="_GoBack"/>
      <w:r w:rsidRPr="0046433B">
        <w:rPr>
          <w:rFonts w:ascii="Times New Roman" w:hAnsi="Times New Roman" w:cs="Times New Roman"/>
          <w:b/>
          <w:sz w:val="24"/>
          <w:szCs w:val="24"/>
          <w:lang w:val="sr-Cyrl-BA"/>
        </w:rPr>
        <w:t>Ступање на снагу</w:t>
      </w:r>
    </w:p>
    <w:p w14:paraId="1103D06B" w14:textId="603B05F2" w:rsidR="00696C13" w:rsidRPr="0046433B" w:rsidRDefault="00696C13" w:rsidP="0058728E">
      <w:pPr>
        <w:spacing w:after="0"/>
        <w:jc w:val="center"/>
        <w:rPr>
          <w:rFonts w:ascii="Times New Roman" w:hAnsi="Times New Roman" w:cs="Times New Roman"/>
          <w:b/>
          <w:sz w:val="24"/>
          <w:szCs w:val="24"/>
          <w:lang w:val="sr-Cyrl-BA"/>
        </w:rPr>
      </w:pPr>
      <w:r w:rsidRPr="0046433B">
        <w:rPr>
          <w:rFonts w:ascii="Times New Roman" w:hAnsi="Times New Roman" w:cs="Times New Roman"/>
          <w:b/>
          <w:sz w:val="24"/>
          <w:szCs w:val="24"/>
          <w:lang w:val="sr-Cyrl-BA"/>
        </w:rPr>
        <w:t>Члан 22.</w:t>
      </w:r>
    </w:p>
    <w:p w14:paraId="0807F219" w14:textId="33DF543E" w:rsidR="00696C13" w:rsidRPr="0046433B" w:rsidRDefault="00696C13" w:rsidP="0058728E">
      <w:pPr>
        <w:tabs>
          <w:tab w:val="left" w:pos="2865"/>
        </w:tabs>
        <w:spacing w:after="0"/>
        <w:ind w:left="720"/>
        <w:rPr>
          <w:rFonts w:ascii="Times New Roman" w:hAnsi="Times New Roman" w:cs="Times New Roman"/>
          <w:sz w:val="24"/>
          <w:szCs w:val="24"/>
          <w:lang w:val="sr-Cyrl-BA"/>
        </w:rPr>
      </w:pPr>
    </w:p>
    <w:p w14:paraId="19AF99FB" w14:textId="009857D2" w:rsidR="00696C13" w:rsidRPr="0046433B" w:rsidRDefault="00696C13" w:rsidP="0058728E">
      <w:pPr>
        <w:tabs>
          <w:tab w:val="left" w:pos="2865"/>
        </w:tabs>
        <w:spacing w:after="0"/>
        <w:rPr>
          <w:rFonts w:ascii="Times New Roman" w:hAnsi="Times New Roman" w:cs="Times New Roman"/>
          <w:sz w:val="24"/>
          <w:szCs w:val="24"/>
          <w:lang w:val="sr-Cyrl-BA"/>
        </w:rPr>
      </w:pPr>
      <w:r w:rsidRPr="0046433B">
        <w:rPr>
          <w:rFonts w:ascii="Times New Roman" w:hAnsi="Times New Roman" w:cs="Times New Roman"/>
          <w:sz w:val="24"/>
          <w:szCs w:val="24"/>
          <w:lang w:val="sr-Cyrl-BA"/>
        </w:rPr>
        <w:t>Овај споразум ступа на снагу даном ступања на снагу Споразума.</w:t>
      </w:r>
    </w:p>
    <w:p w14:paraId="46AC44CE" w14:textId="59D85CB7" w:rsidR="00696C13" w:rsidRPr="0046433B" w:rsidRDefault="00696C13" w:rsidP="0058728E">
      <w:pPr>
        <w:tabs>
          <w:tab w:val="left" w:pos="2865"/>
        </w:tabs>
        <w:spacing w:after="0"/>
        <w:ind w:left="720"/>
        <w:rPr>
          <w:rFonts w:ascii="Times New Roman" w:hAnsi="Times New Roman" w:cs="Times New Roman"/>
          <w:sz w:val="24"/>
          <w:szCs w:val="24"/>
          <w:lang w:val="sr-Cyrl-BA"/>
        </w:rPr>
      </w:pPr>
    </w:p>
    <w:bookmarkEnd w:id="0"/>
    <w:p w14:paraId="5C69B611" w14:textId="77777777" w:rsidR="00696C13" w:rsidRPr="00BB6581" w:rsidRDefault="00696C13" w:rsidP="0058728E">
      <w:pPr>
        <w:tabs>
          <w:tab w:val="left" w:pos="2865"/>
        </w:tabs>
        <w:spacing w:after="0"/>
        <w:ind w:left="720"/>
        <w:rPr>
          <w:rFonts w:ascii="Times New Roman" w:hAnsi="Times New Roman" w:cs="Times New Roman"/>
          <w:sz w:val="20"/>
          <w:szCs w:val="20"/>
          <w:lang w:val="sr-Cyrl-BA"/>
        </w:rPr>
      </w:pPr>
    </w:p>
    <w:p w14:paraId="371C99FC" w14:textId="77777777" w:rsidR="003C4356" w:rsidRPr="00BB6581" w:rsidRDefault="003C4356" w:rsidP="0058728E">
      <w:pPr>
        <w:tabs>
          <w:tab w:val="left" w:pos="2865"/>
        </w:tabs>
        <w:spacing w:after="0"/>
        <w:ind w:left="720"/>
        <w:rPr>
          <w:rFonts w:ascii="Times New Roman" w:hAnsi="Times New Roman" w:cs="Times New Roman"/>
          <w:sz w:val="20"/>
          <w:szCs w:val="20"/>
          <w:lang w:val="sr-Cyrl-BA"/>
        </w:rPr>
      </w:pPr>
    </w:p>
    <w:p w14:paraId="6E410B03" w14:textId="77777777" w:rsidR="00134B7B" w:rsidRPr="00BB6581" w:rsidRDefault="00134B7B" w:rsidP="0058728E">
      <w:pPr>
        <w:tabs>
          <w:tab w:val="left" w:pos="2865"/>
        </w:tabs>
        <w:spacing w:after="0"/>
        <w:ind w:left="360"/>
        <w:rPr>
          <w:rFonts w:ascii="Times New Roman" w:hAnsi="Times New Roman" w:cs="Times New Roman"/>
          <w:sz w:val="20"/>
          <w:szCs w:val="20"/>
          <w:lang w:val="sr-Cyrl-BA"/>
        </w:rPr>
      </w:pPr>
    </w:p>
    <w:p w14:paraId="0B4AC361" w14:textId="77777777" w:rsidR="004A4C1E" w:rsidRPr="00BB6581" w:rsidRDefault="004A4C1E" w:rsidP="0058728E">
      <w:pPr>
        <w:tabs>
          <w:tab w:val="left" w:pos="2865"/>
        </w:tabs>
        <w:spacing w:after="0"/>
        <w:ind w:left="720"/>
        <w:rPr>
          <w:rFonts w:ascii="Times New Roman" w:hAnsi="Times New Roman" w:cs="Times New Roman"/>
          <w:sz w:val="20"/>
          <w:szCs w:val="20"/>
          <w:lang w:val="sr-Cyrl-BA"/>
        </w:rPr>
      </w:pPr>
    </w:p>
    <w:p w14:paraId="760A4FAE" w14:textId="77777777" w:rsidR="00234D63" w:rsidRPr="00BB6581" w:rsidRDefault="00234D63" w:rsidP="0058728E">
      <w:pPr>
        <w:tabs>
          <w:tab w:val="left" w:pos="2865"/>
        </w:tabs>
        <w:spacing w:after="0"/>
        <w:ind w:left="360"/>
        <w:rPr>
          <w:rFonts w:ascii="Times New Roman" w:hAnsi="Times New Roman" w:cs="Times New Roman"/>
          <w:sz w:val="20"/>
          <w:szCs w:val="20"/>
          <w:lang w:val="sr-Cyrl-BA"/>
        </w:rPr>
      </w:pPr>
    </w:p>
    <w:p w14:paraId="04E70F03" w14:textId="47FC028E" w:rsidR="00D24FE2" w:rsidRPr="00BB6581" w:rsidRDefault="00234D63" w:rsidP="0058728E">
      <w:pPr>
        <w:tabs>
          <w:tab w:val="left" w:pos="2865"/>
        </w:tabs>
        <w:spacing w:after="0"/>
        <w:ind w:left="360"/>
        <w:rPr>
          <w:rFonts w:ascii="Times New Roman" w:hAnsi="Times New Roman" w:cs="Times New Roman"/>
          <w:sz w:val="20"/>
          <w:szCs w:val="20"/>
          <w:lang w:val="sr-Cyrl-BA"/>
        </w:rPr>
      </w:pPr>
      <w:r w:rsidRPr="00BB6581">
        <w:rPr>
          <w:rFonts w:ascii="Times New Roman" w:hAnsi="Times New Roman" w:cs="Times New Roman"/>
          <w:sz w:val="20"/>
          <w:szCs w:val="20"/>
          <w:lang w:val="sr-Cyrl-BA"/>
        </w:rPr>
        <w:t xml:space="preserve">                                                                               </w:t>
      </w:r>
      <w:r w:rsidR="001F20C4" w:rsidRPr="00BB6581">
        <w:rPr>
          <w:rFonts w:ascii="Times New Roman" w:hAnsi="Times New Roman" w:cs="Times New Roman"/>
          <w:sz w:val="20"/>
          <w:szCs w:val="20"/>
          <w:lang w:val="sr-Cyrl-BA"/>
        </w:rPr>
        <w:t xml:space="preserve">      </w:t>
      </w:r>
    </w:p>
    <w:p w14:paraId="51B878F1" w14:textId="61B30446" w:rsidR="00234D63" w:rsidRPr="00BB6581" w:rsidRDefault="00234D63" w:rsidP="0058728E">
      <w:pPr>
        <w:tabs>
          <w:tab w:val="left" w:pos="2865"/>
        </w:tabs>
        <w:spacing w:after="0"/>
        <w:ind w:left="360"/>
        <w:rPr>
          <w:rFonts w:ascii="Times New Roman" w:hAnsi="Times New Roman" w:cs="Times New Roman"/>
          <w:sz w:val="20"/>
          <w:szCs w:val="20"/>
          <w:lang w:val="sr-Cyrl-BA"/>
        </w:rPr>
      </w:pPr>
      <w:r w:rsidRPr="00BB6581">
        <w:rPr>
          <w:rFonts w:ascii="Times New Roman" w:hAnsi="Times New Roman" w:cs="Times New Roman"/>
          <w:sz w:val="20"/>
          <w:szCs w:val="20"/>
          <w:lang w:val="sr-Cyrl-BA"/>
        </w:rPr>
        <w:t xml:space="preserve">   </w:t>
      </w:r>
    </w:p>
    <w:p w14:paraId="1FBF66C2" w14:textId="0CD5D77A" w:rsidR="009F475B" w:rsidRPr="00BB6581" w:rsidRDefault="009F475B" w:rsidP="0058728E">
      <w:pPr>
        <w:tabs>
          <w:tab w:val="left" w:pos="2865"/>
        </w:tabs>
        <w:spacing w:after="0"/>
        <w:ind w:left="300"/>
        <w:rPr>
          <w:rFonts w:ascii="Times New Roman" w:hAnsi="Times New Roman" w:cs="Times New Roman"/>
          <w:sz w:val="20"/>
          <w:szCs w:val="20"/>
          <w:lang w:val="sr-Cyrl-BA"/>
        </w:rPr>
      </w:pPr>
    </w:p>
    <w:p w14:paraId="02B8233D" w14:textId="610FB8E5" w:rsidR="009F475B" w:rsidRPr="00BB6581" w:rsidRDefault="009F475B" w:rsidP="0058728E">
      <w:pPr>
        <w:tabs>
          <w:tab w:val="left" w:pos="2865"/>
        </w:tabs>
        <w:spacing w:after="0"/>
        <w:ind w:left="300"/>
        <w:rPr>
          <w:rFonts w:ascii="Times New Roman" w:hAnsi="Times New Roman" w:cs="Times New Roman"/>
          <w:sz w:val="20"/>
          <w:szCs w:val="20"/>
          <w:lang w:val="sr-Cyrl-BA"/>
        </w:rPr>
      </w:pPr>
      <w:r w:rsidRPr="00BB6581">
        <w:rPr>
          <w:rFonts w:ascii="Times New Roman" w:hAnsi="Times New Roman" w:cs="Times New Roman"/>
          <w:sz w:val="20"/>
          <w:szCs w:val="20"/>
          <w:lang w:val="sr-Cyrl-BA"/>
        </w:rPr>
        <w:t xml:space="preserve">  </w:t>
      </w:r>
    </w:p>
    <w:p w14:paraId="6D806EA4" w14:textId="77777777" w:rsidR="009F475B" w:rsidRPr="00BB6581" w:rsidRDefault="009F475B" w:rsidP="0058728E">
      <w:pPr>
        <w:tabs>
          <w:tab w:val="left" w:pos="2865"/>
        </w:tabs>
        <w:spacing w:after="0"/>
        <w:ind w:left="300"/>
        <w:rPr>
          <w:rFonts w:ascii="Times New Roman" w:hAnsi="Times New Roman" w:cs="Times New Roman"/>
          <w:sz w:val="20"/>
          <w:szCs w:val="20"/>
          <w:lang w:val="sr-Cyrl-BA"/>
        </w:rPr>
      </w:pPr>
    </w:p>
    <w:p w14:paraId="10160789" w14:textId="79F98770" w:rsidR="00F25A3C" w:rsidRPr="00BB6581" w:rsidRDefault="00807A07" w:rsidP="0058728E">
      <w:pPr>
        <w:tabs>
          <w:tab w:val="left" w:pos="3421"/>
        </w:tabs>
        <w:spacing w:after="0"/>
        <w:ind w:left="360"/>
        <w:rPr>
          <w:rFonts w:ascii="Times New Roman" w:hAnsi="Times New Roman" w:cs="Times New Roman"/>
          <w:sz w:val="20"/>
          <w:szCs w:val="20"/>
          <w:lang w:val="sr-Cyrl-BA"/>
        </w:rPr>
      </w:pPr>
      <w:r w:rsidRPr="00BB6581">
        <w:rPr>
          <w:rFonts w:ascii="Times New Roman" w:hAnsi="Times New Roman" w:cs="Times New Roman"/>
          <w:sz w:val="20"/>
          <w:szCs w:val="20"/>
          <w:lang w:val="sr-Cyrl-BA"/>
        </w:rPr>
        <w:tab/>
      </w:r>
    </w:p>
    <w:p w14:paraId="460E3EA9" w14:textId="2B86AA0E" w:rsidR="00BC4C25" w:rsidRPr="00BB6581" w:rsidRDefault="00BC4C25" w:rsidP="0058728E">
      <w:pPr>
        <w:spacing w:after="0"/>
        <w:ind w:left="1080"/>
        <w:rPr>
          <w:rFonts w:ascii="Times New Roman" w:hAnsi="Times New Roman" w:cs="Times New Roman"/>
          <w:sz w:val="20"/>
          <w:szCs w:val="20"/>
          <w:lang w:val="sr-Cyrl-BA"/>
        </w:rPr>
      </w:pPr>
    </w:p>
    <w:sectPr w:rsidR="00BC4C25" w:rsidRPr="00BB658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334E"/>
    <w:multiLevelType w:val="hybridMultilevel"/>
    <w:tmpl w:val="35F6681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BD2AC2"/>
    <w:multiLevelType w:val="hybridMultilevel"/>
    <w:tmpl w:val="EED283D2"/>
    <w:lvl w:ilvl="0" w:tplc="0C070017">
      <w:start w:val="1"/>
      <w:numFmt w:val="lowerLetter"/>
      <w:lvlText w:val="%1)"/>
      <w:lvlJc w:val="left"/>
      <w:pPr>
        <w:ind w:left="1080" w:hanging="360"/>
      </w:pPr>
    </w:lvl>
    <w:lvl w:ilvl="1" w:tplc="36B2B992">
      <w:start w:val="1"/>
      <w:numFmt w:val="decimal"/>
      <w:lvlText w:val="%2."/>
      <w:lvlJc w:val="left"/>
      <w:pPr>
        <w:ind w:left="1800" w:hanging="360"/>
      </w:pPr>
      <w:rPr>
        <w:rFonts w:hint="default"/>
      </w:r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046C551C"/>
    <w:multiLevelType w:val="hybridMultilevel"/>
    <w:tmpl w:val="030AEBDA"/>
    <w:lvl w:ilvl="0" w:tplc="0F208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918E2"/>
    <w:multiLevelType w:val="hybridMultilevel"/>
    <w:tmpl w:val="0D700270"/>
    <w:lvl w:ilvl="0" w:tplc="1130B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34B77"/>
    <w:multiLevelType w:val="hybridMultilevel"/>
    <w:tmpl w:val="C8DE85A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75B4FA7"/>
    <w:multiLevelType w:val="hybridMultilevel"/>
    <w:tmpl w:val="A22E6A70"/>
    <w:lvl w:ilvl="0" w:tplc="BC34A72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08C40219"/>
    <w:multiLevelType w:val="hybridMultilevel"/>
    <w:tmpl w:val="082037F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9B104E9"/>
    <w:multiLevelType w:val="hybridMultilevel"/>
    <w:tmpl w:val="D270AB64"/>
    <w:lvl w:ilvl="0" w:tplc="4D52BA7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14A7C3C"/>
    <w:multiLevelType w:val="hybridMultilevel"/>
    <w:tmpl w:val="5C50F0D6"/>
    <w:lvl w:ilvl="0" w:tplc="EBF6E26C">
      <w:start w:val="1"/>
      <w:numFmt w:val="decimal"/>
      <w:lvlText w:val="(%1)"/>
      <w:lvlJc w:val="left"/>
      <w:pPr>
        <w:ind w:left="792" w:hanging="432"/>
      </w:pPr>
      <w:rPr>
        <w:rFonts w:hint="default"/>
      </w:rPr>
    </w:lvl>
    <w:lvl w:ilvl="1" w:tplc="09B24C8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8549D"/>
    <w:multiLevelType w:val="hybridMultilevel"/>
    <w:tmpl w:val="611E4978"/>
    <w:lvl w:ilvl="0" w:tplc="852A3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166D90"/>
    <w:multiLevelType w:val="hybridMultilevel"/>
    <w:tmpl w:val="3A5678A0"/>
    <w:lvl w:ilvl="0" w:tplc="F70AC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C71234"/>
    <w:multiLevelType w:val="hybridMultilevel"/>
    <w:tmpl w:val="15C23BE0"/>
    <w:lvl w:ilvl="0" w:tplc="BBC4F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47AF7"/>
    <w:multiLevelType w:val="hybridMultilevel"/>
    <w:tmpl w:val="0BF61610"/>
    <w:lvl w:ilvl="0" w:tplc="E4E60A3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9D17267"/>
    <w:multiLevelType w:val="hybridMultilevel"/>
    <w:tmpl w:val="D6840CF0"/>
    <w:lvl w:ilvl="0" w:tplc="28221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36BD2"/>
    <w:multiLevelType w:val="hybridMultilevel"/>
    <w:tmpl w:val="81449036"/>
    <w:lvl w:ilvl="0" w:tplc="0C070015">
      <w:start w:val="1"/>
      <w:numFmt w:val="decimal"/>
      <w:lvlText w:val="(%1)"/>
      <w:lvlJc w:val="left"/>
      <w:pPr>
        <w:ind w:left="720" w:hanging="360"/>
      </w:pPr>
    </w:lvl>
    <w:lvl w:ilvl="1" w:tplc="0C070015">
      <w:start w:val="1"/>
      <w:numFmt w:val="decimal"/>
      <w:lvlText w:val="(%2)"/>
      <w:lvlJc w:val="left"/>
      <w:pPr>
        <w:ind w:left="1637"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06D03C9"/>
    <w:multiLevelType w:val="hybridMultilevel"/>
    <w:tmpl w:val="7BFE3CAC"/>
    <w:lvl w:ilvl="0" w:tplc="4C54A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122C7A"/>
    <w:multiLevelType w:val="hybridMultilevel"/>
    <w:tmpl w:val="893AF7D6"/>
    <w:lvl w:ilvl="0" w:tplc="CFDCA5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4B55FC"/>
    <w:multiLevelType w:val="hybridMultilevel"/>
    <w:tmpl w:val="7EE6D47C"/>
    <w:lvl w:ilvl="0" w:tplc="1654F384">
      <w:start w:val="1"/>
      <w:numFmt w:val="decimal"/>
      <w:lvlText w:val="(%1)"/>
      <w:lvlJc w:val="left"/>
      <w:pPr>
        <w:ind w:left="720" w:hanging="360"/>
      </w:pPr>
      <w:rPr>
        <w:rFonts w:hint="default"/>
      </w:rPr>
    </w:lvl>
    <w:lvl w:ilvl="1" w:tplc="AB0683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50E93"/>
    <w:multiLevelType w:val="hybridMultilevel"/>
    <w:tmpl w:val="63B0BA4E"/>
    <w:lvl w:ilvl="0" w:tplc="56EAA1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97B89"/>
    <w:multiLevelType w:val="hybridMultilevel"/>
    <w:tmpl w:val="B53C4EEA"/>
    <w:lvl w:ilvl="0" w:tplc="57584F2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B806BE3"/>
    <w:multiLevelType w:val="hybridMultilevel"/>
    <w:tmpl w:val="AAE25306"/>
    <w:lvl w:ilvl="0" w:tplc="827C3640">
      <w:start w:val="1"/>
      <w:numFmt w:val="bullet"/>
      <w:lvlText w:val="-"/>
      <w:lvlJc w:val="left"/>
      <w:pPr>
        <w:ind w:left="720" w:hanging="360"/>
      </w:pPr>
      <w:rPr>
        <w:rFonts w:ascii="Arial" w:hAnsi="Arial" w:hint="default"/>
        <w:b/>
        <w:i w:val="0"/>
        <w:color w:val="666666"/>
      </w:rPr>
    </w:lvl>
    <w:lvl w:ilvl="1" w:tplc="0C070003" w:tentative="1">
      <w:start w:val="1"/>
      <w:numFmt w:val="bullet"/>
      <w:lvlText w:val="o"/>
      <w:lvlJc w:val="left"/>
      <w:pPr>
        <w:ind w:left="1440" w:hanging="360"/>
      </w:pPr>
      <w:rPr>
        <w:rFonts w:ascii="Courier New" w:hAnsi="Courier New" w:cs="Courier New" w:hint="default"/>
      </w:rPr>
    </w:lvl>
    <w:lvl w:ilvl="2" w:tplc="9A7AE1CE">
      <w:start w:val="1"/>
      <w:numFmt w:val="bullet"/>
      <w:lvlText w:val="-"/>
      <w:lvlJc w:val="left"/>
      <w:pPr>
        <w:ind w:left="2160" w:hanging="360"/>
      </w:pPr>
      <w:rPr>
        <w:rFonts w:ascii="Times New Roman" w:hAnsi="Times New Roman" w:cs="Times New Roman"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C4F6E2E"/>
    <w:multiLevelType w:val="hybridMultilevel"/>
    <w:tmpl w:val="6DC452A4"/>
    <w:lvl w:ilvl="0" w:tplc="7530478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8185C"/>
    <w:multiLevelType w:val="hybridMultilevel"/>
    <w:tmpl w:val="E6C0E2C4"/>
    <w:lvl w:ilvl="0" w:tplc="EE0E4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13FB4"/>
    <w:multiLevelType w:val="hybridMultilevel"/>
    <w:tmpl w:val="705AB46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4995B25"/>
    <w:multiLevelType w:val="hybridMultilevel"/>
    <w:tmpl w:val="F5844DC8"/>
    <w:lvl w:ilvl="0" w:tplc="1572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6B2744"/>
    <w:multiLevelType w:val="hybridMultilevel"/>
    <w:tmpl w:val="C82860D2"/>
    <w:lvl w:ilvl="0" w:tplc="9522B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A00626"/>
    <w:multiLevelType w:val="hybridMultilevel"/>
    <w:tmpl w:val="1472A44C"/>
    <w:lvl w:ilvl="0" w:tplc="57F6E890">
      <w:start w:val="1"/>
      <w:numFmt w:val="decimal"/>
      <w:lvlText w:val="%1."/>
      <w:lvlJc w:val="left"/>
      <w:pPr>
        <w:ind w:left="1429" w:hanging="360"/>
      </w:pPr>
      <w:rPr>
        <w:rFonts w:hint="default"/>
      </w:rPr>
    </w:lvl>
    <w:lvl w:ilvl="1" w:tplc="57F6E890">
      <w:start w:val="1"/>
      <w:numFmt w:val="decimal"/>
      <w:lvlText w:val="%2."/>
      <w:lvlJc w:val="left"/>
      <w:pPr>
        <w:ind w:left="2149" w:hanging="360"/>
      </w:pPr>
      <w:rPr>
        <w:rFonts w:hint="default"/>
      </w:r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27" w15:restartNumberingAfterBreak="0">
    <w:nsid w:val="49440C76"/>
    <w:multiLevelType w:val="hybridMultilevel"/>
    <w:tmpl w:val="D1E6161A"/>
    <w:lvl w:ilvl="0" w:tplc="895CF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2E37E9"/>
    <w:multiLevelType w:val="hybridMultilevel"/>
    <w:tmpl w:val="8FB0FFE6"/>
    <w:lvl w:ilvl="0" w:tplc="70B89C5A">
      <w:start w:val="1"/>
      <w:numFmt w:val="decimal"/>
      <w:lvlText w:val="%1."/>
      <w:lvlJc w:val="left"/>
      <w:pPr>
        <w:ind w:left="660" w:hanging="360"/>
      </w:pPr>
      <w:rPr>
        <w:rFonts w:hint="default"/>
      </w:rPr>
    </w:lvl>
    <w:lvl w:ilvl="1" w:tplc="B206002E">
      <w:start w:val="1"/>
      <w:numFmt w:val="decimal"/>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50744059"/>
    <w:multiLevelType w:val="hybridMultilevel"/>
    <w:tmpl w:val="A668899E"/>
    <w:lvl w:ilvl="0" w:tplc="9A7AE1CE">
      <w:start w:val="1"/>
      <w:numFmt w:val="bullet"/>
      <w:lvlText w:val="-"/>
      <w:lvlJc w:val="left"/>
      <w:pPr>
        <w:ind w:left="540" w:hanging="360"/>
      </w:pPr>
      <w:rPr>
        <w:rFonts w:ascii="Times New Roman" w:hAnsi="Times New Roman" w:cs="Times New Roman" w:hint="default"/>
      </w:rPr>
    </w:lvl>
    <w:lvl w:ilvl="1" w:tplc="0C070003">
      <w:start w:val="1"/>
      <w:numFmt w:val="bullet"/>
      <w:lvlText w:val="o"/>
      <w:lvlJc w:val="left"/>
      <w:pPr>
        <w:ind w:left="2210" w:hanging="360"/>
      </w:pPr>
      <w:rPr>
        <w:rFonts w:ascii="Courier New" w:hAnsi="Courier New" w:cs="Courier New" w:hint="default"/>
      </w:rPr>
    </w:lvl>
    <w:lvl w:ilvl="2" w:tplc="0C070005" w:tentative="1">
      <w:start w:val="1"/>
      <w:numFmt w:val="bullet"/>
      <w:lvlText w:val=""/>
      <w:lvlJc w:val="left"/>
      <w:pPr>
        <w:ind w:left="2930" w:hanging="360"/>
      </w:pPr>
      <w:rPr>
        <w:rFonts w:ascii="Wingdings" w:hAnsi="Wingdings" w:hint="default"/>
      </w:rPr>
    </w:lvl>
    <w:lvl w:ilvl="3" w:tplc="0C070001" w:tentative="1">
      <w:start w:val="1"/>
      <w:numFmt w:val="bullet"/>
      <w:lvlText w:val=""/>
      <w:lvlJc w:val="left"/>
      <w:pPr>
        <w:ind w:left="3650" w:hanging="360"/>
      </w:pPr>
      <w:rPr>
        <w:rFonts w:ascii="Symbol" w:hAnsi="Symbol" w:hint="default"/>
      </w:rPr>
    </w:lvl>
    <w:lvl w:ilvl="4" w:tplc="0C070003" w:tentative="1">
      <w:start w:val="1"/>
      <w:numFmt w:val="bullet"/>
      <w:lvlText w:val="o"/>
      <w:lvlJc w:val="left"/>
      <w:pPr>
        <w:ind w:left="4370" w:hanging="360"/>
      </w:pPr>
      <w:rPr>
        <w:rFonts w:ascii="Courier New" w:hAnsi="Courier New" w:cs="Courier New" w:hint="default"/>
      </w:rPr>
    </w:lvl>
    <w:lvl w:ilvl="5" w:tplc="0C070005" w:tentative="1">
      <w:start w:val="1"/>
      <w:numFmt w:val="bullet"/>
      <w:lvlText w:val=""/>
      <w:lvlJc w:val="left"/>
      <w:pPr>
        <w:ind w:left="5090" w:hanging="360"/>
      </w:pPr>
      <w:rPr>
        <w:rFonts w:ascii="Wingdings" w:hAnsi="Wingdings" w:hint="default"/>
      </w:rPr>
    </w:lvl>
    <w:lvl w:ilvl="6" w:tplc="0C070001" w:tentative="1">
      <w:start w:val="1"/>
      <w:numFmt w:val="bullet"/>
      <w:lvlText w:val=""/>
      <w:lvlJc w:val="left"/>
      <w:pPr>
        <w:ind w:left="5810" w:hanging="360"/>
      </w:pPr>
      <w:rPr>
        <w:rFonts w:ascii="Symbol" w:hAnsi="Symbol" w:hint="default"/>
      </w:rPr>
    </w:lvl>
    <w:lvl w:ilvl="7" w:tplc="0C070003" w:tentative="1">
      <w:start w:val="1"/>
      <w:numFmt w:val="bullet"/>
      <w:lvlText w:val="o"/>
      <w:lvlJc w:val="left"/>
      <w:pPr>
        <w:ind w:left="6530" w:hanging="360"/>
      </w:pPr>
      <w:rPr>
        <w:rFonts w:ascii="Courier New" w:hAnsi="Courier New" w:cs="Courier New" w:hint="default"/>
      </w:rPr>
    </w:lvl>
    <w:lvl w:ilvl="8" w:tplc="0C070005" w:tentative="1">
      <w:start w:val="1"/>
      <w:numFmt w:val="bullet"/>
      <w:lvlText w:val=""/>
      <w:lvlJc w:val="left"/>
      <w:pPr>
        <w:ind w:left="7250" w:hanging="360"/>
      </w:pPr>
      <w:rPr>
        <w:rFonts w:ascii="Wingdings" w:hAnsi="Wingdings" w:hint="default"/>
      </w:rPr>
    </w:lvl>
  </w:abstractNum>
  <w:abstractNum w:abstractNumId="30" w15:restartNumberingAfterBreak="0">
    <w:nsid w:val="50773207"/>
    <w:multiLevelType w:val="hybridMultilevel"/>
    <w:tmpl w:val="4AD8BC9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7437E9A"/>
    <w:multiLevelType w:val="hybridMultilevel"/>
    <w:tmpl w:val="00D67BC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7E94AEC"/>
    <w:multiLevelType w:val="hybridMultilevel"/>
    <w:tmpl w:val="D15A060C"/>
    <w:lvl w:ilvl="0" w:tplc="DBC6F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6722"/>
    <w:multiLevelType w:val="hybridMultilevel"/>
    <w:tmpl w:val="BF186FCE"/>
    <w:lvl w:ilvl="0" w:tplc="C22A744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165282D"/>
    <w:multiLevelType w:val="hybridMultilevel"/>
    <w:tmpl w:val="8DD82F2E"/>
    <w:lvl w:ilvl="0" w:tplc="D5C6C7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B7848"/>
    <w:multiLevelType w:val="hybridMultilevel"/>
    <w:tmpl w:val="F4AC3510"/>
    <w:lvl w:ilvl="0" w:tplc="5BC4C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40D32"/>
    <w:multiLevelType w:val="hybridMultilevel"/>
    <w:tmpl w:val="A4409774"/>
    <w:lvl w:ilvl="0" w:tplc="1AA8EBC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6993D28"/>
    <w:multiLevelType w:val="hybridMultilevel"/>
    <w:tmpl w:val="DB0C1704"/>
    <w:lvl w:ilvl="0" w:tplc="C9020128">
      <w:start w:val="1"/>
      <w:numFmt w:val="decimal"/>
      <w:lvlText w:val="(%1)"/>
      <w:lvlJc w:val="left"/>
      <w:pPr>
        <w:ind w:left="720" w:hanging="360"/>
      </w:pPr>
      <w:rPr>
        <w:rFonts w:hint="default"/>
      </w:rPr>
    </w:lvl>
    <w:lvl w:ilvl="1" w:tplc="99CC9E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4289B"/>
    <w:multiLevelType w:val="hybridMultilevel"/>
    <w:tmpl w:val="7ED40CC0"/>
    <w:lvl w:ilvl="0" w:tplc="800E0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90245"/>
    <w:multiLevelType w:val="hybridMultilevel"/>
    <w:tmpl w:val="6AC47400"/>
    <w:lvl w:ilvl="0" w:tplc="AE7E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33A83"/>
    <w:multiLevelType w:val="hybridMultilevel"/>
    <w:tmpl w:val="72BC0380"/>
    <w:lvl w:ilvl="0" w:tplc="57F6E890">
      <w:start w:val="1"/>
      <w:numFmt w:val="decimal"/>
      <w:lvlText w:val="%1."/>
      <w:lvlJc w:val="left"/>
      <w:pPr>
        <w:ind w:left="630" w:hanging="360"/>
      </w:pPr>
      <w:rPr>
        <w:rFonts w:hint="default"/>
      </w:rPr>
    </w:lvl>
    <w:lvl w:ilvl="1" w:tplc="F49C9172">
      <w:start w:val="1"/>
      <w:numFmt w:val="decimal"/>
      <w:lvlText w:val="(%2)"/>
      <w:lvlJc w:val="left"/>
      <w:pPr>
        <w:ind w:left="1350" w:hanging="360"/>
      </w:pPr>
      <w:rPr>
        <w:rFonts w:hint="default"/>
      </w:rPr>
    </w:lvl>
    <w:lvl w:ilvl="2" w:tplc="9D5654E6">
      <w:start w:val="3"/>
      <w:numFmt w:val="bullet"/>
      <w:lvlText w:val="-"/>
      <w:lvlJc w:val="left"/>
      <w:pPr>
        <w:ind w:left="2250" w:hanging="360"/>
      </w:pPr>
      <w:rPr>
        <w:rFonts w:ascii="Times New Roman" w:eastAsiaTheme="minorHAnsi" w:hAnsi="Times New Roman" w:cs="Times New Roman"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F294C04"/>
    <w:multiLevelType w:val="hybridMultilevel"/>
    <w:tmpl w:val="07048C94"/>
    <w:lvl w:ilvl="0" w:tplc="57F6E890">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2F206B2"/>
    <w:multiLevelType w:val="hybridMultilevel"/>
    <w:tmpl w:val="4BEE6FB6"/>
    <w:lvl w:ilvl="0" w:tplc="F4B8DD56">
      <w:start w:val="1"/>
      <w:numFmt w:val="decimal"/>
      <w:lvlText w:val="%1."/>
      <w:lvlJc w:val="left"/>
      <w:pPr>
        <w:ind w:left="1080" w:hanging="360"/>
      </w:pPr>
      <w:rPr>
        <w:rFonts w:hint="default"/>
      </w:rPr>
    </w:lvl>
    <w:lvl w:ilvl="1" w:tplc="32B255D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5324AE"/>
    <w:multiLevelType w:val="hybridMultilevel"/>
    <w:tmpl w:val="B064787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AD74AD0"/>
    <w:multiLevelType w:val="hybridMultilevel"/>
    <w:tmpl w:val="E604D7F0"/>
    <w:lvl w:ilvl="0" w:tplc="C368E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1C4208"/>
    <w:multiLevelType w:val="hybridMultilevel"/>
    <w:tmpl w:val="017C50BC"/>
    <w:lvl w:ilvl="0" w:tplc="27DEE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A04928"/>
    <w:multiLevelType w:val="hybridMultilevel"/>
    <w:tmpl w:val="8016427A"/>
    <w:lvl w:ilvl="0" w:tplc="43AA41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7F37238C"/>
    <w:multiLevelType w:val="hybridMultilevel"/>
    <w:tmpl w:val="0B3E9264"/>
    <w:lvl w:ilvl="0" w:tplc="36945786">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48" w15:restartNumberingAfterBreak="0">
    <w:nsid w:val="7FE829A8"/>
    <w:multiLevelType w:val="hybridMultilevel"/>
    <w:tmpl w:val="27AEBEE0"/>
    <w:lvl w:ilvl="0" w:tplc="F886DA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2"/>
  </w:num>
  <w:num w:numId="3">
    <w:abstractNumId w:val="17"/>
  </w:num>
  <w:num w:numId="4">
    <w:abstractNumId w:val="8"/>
  </w:num>
  <w:num w:numId="5">
    <w:abstractNumId w:val="19"/>
  </w:num>
  <w:num w:numId="6">
    <w:abstractNumId w:val="33"/>
  </w:num>
  <w:num w:numId="7">
    <w:abstractNumId w:val="46"/>
  </w:num>
  <w:num w:numId="8">
    <w:abstractNumId w:val="36"/>
  </w:num>
  <w:num w:numId="9">
    <w:abstractNumId w:val="7"/>
  </w:num>
  <w:num w:numId="10">
    <w:abstractNumId w:val="40"/>
  </w:num>
  <w:num w:numId="11">
    <w:abstractNumId w:val="34"/>
  </w:num>
  <w:num w:numId="12">
    <w:abstractNumId w:val="48"/>
  </w:num>
  <w:num w:numId="13">
    <w:abstractNumId w:val="18"/>
  </w:num>
  <w:num w:numId="14">
    <w:abstractNumId w:val="16"/>
  </w:num>
  <w:num w:numId="15">
    <w:abstractNumId w:val="28"/>
  </w:num>
  <w:num w:numId="16">
    <w:abstractNumId w:val="35"/>
  </w:num>
  <w:num w:numId="17">
    <w:abstractNumId w:val="39"/>
  </w:num>
  <w:num w:numId="18">
    <w:abstractNumId w:val="38"/>
  </w:num>
  <w:num w:numId="19">
    <w:abstractNumId w:val="24"/>
  </w:num>
  <w:num w:numId="20">
    <w:abstractNumId w:val="21"/>
  </w:num>
  <w:num w:numId="21">
    <w:abstractNumId w:val="32"/>
  </w:num>
  <w:num w:numId="22">
    <w:abstractNumId w:val="15"/>
  </w:num>
  <w:num w:numId="23">
    <w:abstractNumId w:val="27"/>
  </w:num>
  <w:num w:numId="24">
    <w:abstractNumId w:val="45"/>
  </w:num>
  <w:num w:numId="25">
    <w:abstractNumId w:val="25"/>
  </w:num>
  <w:num w:numId="26">
    <w:abstractNumId w:val="12"/>
  </w:num>
  <w:num w:numId="27">
    <w:abstractNumId w:val="5"/>
  </w:num>
  <w:num w:numId="28">
    <w:abstractNumId w:val="37"/>
  </w:num>
  <w:num w:numId="29">
    <w:abstractNumId w:val="10"/>
  </w:num>
  <w:num w:numId="30">
    <w:abstractNumId w:val="22"/>
  </w:num>
  <w:num w:numId="31">
    <w:abstractNumId w:val="2"/>
  </w:num>
  <w:num w:numId="32">
    <w:abstractNumId w:val="9"/>
  </w:num>
  <w:num w:numId="33">
    <w:abstractNumId w:val="11"/>
  </w:num>
  <w:num w:numId="34">
    <w:abstractNumId w:val="44"/>
  </w:num>
  <w:num w:numId="35">
    <w:abstractNumId w:val="13"/>
  </w:num>
  <w:num w:numId="36">
    <w:abstractNumId w:val="14"/>
  </w:num>
  <w:num w:numId="37">
    <w:abstractNumId w:val="23"/>
  </w:num>
  <w:num w:numId="38">
    <w:abstractNumId w:val="6"/>
  </w:num>
  <w:num w:numId="39">
    <w:abstractNumId w:val="31"/>
  </w:num>
  <w:num w:numId="40">
    <w:abstractNumId w:val="4"/>
  </w:num>
  <w:num w:numId="41">
    <w:abstractNumId w:val="47"/>
  </w:num>
  <w:num w:numId="42">
    <w:abstractNumId w:val="0"/>
  </w:num>
  <w:num w:numId="43">
    <w:abstractNumId w:val="30"/>
  </w:num>
  <w:num w:numId="44">
    <w:abstractNumId w:val="1"/>
  </w:num>
  <w:num w:numId="45">
    <w:abstractNumId w:val="20"/>
  </w:num>
  <w:num w:numId="46">
    <w:abstractNumId w:val="41"/>
  </w:num>
  <w:num w:numId="47">
    <w:abstractNumId w:val="43"/>
  </w:num>
  <w:num w:numId="48">
    <w:abstractNumId w:val="29"/>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91"/>
    <w:rsid w:val="00012F59"/>
    <w:rsid w:val="00027670"/>
    <w:rsid w:val="00031392"/>
    <w:rsid w:val="00042528"/>
    <w:rsid w:val="000568C1"/>
    <w:rsid w:val="000705B8"/>
    <w:rsid w:val="00090835"/>
    <w:rsid w:val="000A6574"/>
    <w:rsid w:val="000B3244"/>
    <w:rsid w:val="000D4298"/>
    <w:rsid w:val="000F0981"/>
    <w:rsid w:val="000F27BC"/>
    <w:rsid w:val="000F68F1"/>
    <w:rsid w:val="0010211E"/>
    <w:rsid w:val="00105FA0"/>
    <w:rsid w:val="00120C8D"/>
    <w:rsid w:val="00125D20"/>
    <w:rsid w:val="001270DC"/>
    <w:rsid w:val="0013160F"/>
    <w:rsid w:val="00133729"/>
    <w:rsid w:val="00134B7B"/>
    <w:rsid w:val="001366CD"/>
    <w:rsid w:val="00140D03"/>
    <w:rsid w:val="00145435"/>
    <w:rsid w:val="00171191"/>
    <w:rsid w:val="00172A8E"/>
    <w:rsid w:val="00185904"/>
    <w:rsid w:val="001941C3"/>
    <w:rsid w:val="00196ACB"/>
    <w:rsid w:val="001A47F5"/>
    <w:rsid w:val="001B2586"/>
    <w:rsid w:val="001C05D0"/>
    <w:rsid w:val="001D3C2A"/>
    <w:rsid w:val="001F20C4"/>
    <w:rsid w:val="001F2854"/>
    <w:rsid w:val="001F7F92"/>
    <w:rsid w:val="002021FC"/>
    <w:rsid w:val="002074B1"/>
    <w:rsid w:val="00234D63"/>
    <w:rsid w:val="00234F8E"/>
    <w:rsid w:val="00234FD5"/>
    <w:rsid w:val="002368CD"/>
    <w:rsid w:val="00261A6F"/>
    <w:rsid w:val="00290919"/>
    <w:rsid w:val="002B09A1"/>
    <w:rsid w:val="002C0590"/>
    <w:rsid w:val="00336C55"/>
    <w:rsid w:val="003560C0"/>
    <w:rsid w:val="00387BEE"/>
    <w:rsid w:val="003C4356"/>
    <w:rsid w:val="003D5699"/>
    <w:rsid w:val="003D5AED"/>
    <w:rsid w:val="00404219"/>
    <w:rsid w:val="004174A5"/>
    <w:rsid w:val="00422FFA"/>
    <w:rsid w:val="00426B6E"/>
    <w:rsid w:val="00427987"/>
    <w:rsid w:val="0044570B"/>
    <w:rsid w:val="00445B72"/>
    <w:rsid w:val="00446B5F"/>
    <w:rsid w:val="0046433B"/>
    <w:rsid w:val="00466EF8"/>
    <w:rsid w:val="004A4C1E"/>
    <w:rsid w:val="004D3A6E"/>
    <w:rsid w:val="004F1C85"/>
    <w:rsid w:val="004F733C"/>
    <w:rsid w:val="00501411"/>
    <w:rsid w:val="00517CF5"/>
    <w:rsid w:val="00526AB6"/>
    <w:rsid w:val="00531F03"/>
    <w:rsid w:val="00532D56"/>
    <w:rsid w:val="005439D9"/>
    <w:rsid w:val="00545887"/>
    <w:rsid w:val="005477BD"/>
    <w:rsid w:val="005723F3"/>
    <w:rsid w:val="0058728E"/>
    <w:rsid w:val="005D1F7F"/>
    <w:rsid w:val="005D423C"/>
    <w:rsid w:val="005D6572"/>
    <w:rsid w:val="005E4CA8"/>
    <w:rsid w:val="005E74D2"/>
    <w:rsid w:val="005F47E2"/>
    <w:rsid w:val="005F7080"/>
    <w:rsid w:val="0061107F"/>
    <w:rsid w:val="0062315A"/>
    <w:rsid w:val="00630947"/>
    <w:rsid w:val="0064216B"/>
    <w:rsid w:val="00680647"/>
    <w:rsid w:val="00696C13"/>
    <w:rsid w:val="006A5516"/>
    <w:rsid w:val="006C1296"/>
    <w:rsid w:val="006C286D"/>
    <w:rsid w:val="006C52A2"/>
    <w:rsid w:val="00732589"/>
    <w:rsid w:val="007424DB"/>
    <w:rsid w:val="00743DCA"/>
    <w:rsid w:val="00745CEA"/>
    <w:rsid w:val="00747A81"/>
    <w:rsid w:val="00747DFA"/>
    <w:rsid w:val="00756E57"/>
    <w:rsid w:val="0075725F"/>
    <w:rsid w:val="00771C35"/>
    <w:rsid w:val="0079435F"/>
    <w:rsid w:val="007944BF"/>
    <w:rsid w:val="007962F0"/>
    <w:rsid w:val="00797F4B"/>
    <w:rsid w:val="007A272E"/>
    <w:rsid w:val="007A5B85"/>
    <w:rsid w:val="007A7061"/>
    <w:rsid w:val="007C5A91"/>
    <w:rsid w:val="00807A07"/>
    <w:rsid w:val="00810CF1"/>
    <w:rsid w:val="00812473"/>
    <w:rsid w:val="00835BE2"/>
    <w:rsid w:val="008437EA"/>
    <w:rsid w:val="00853918"/>
    <w:rsid w:val="00853BDC"/>
    <w:rsid w:val="00862B36"/>
    <w:rsid w:val="008806D2"/>
    <w:rsid w:val="00886D85"/>
    <w:rsid w:val="00892FAC"/>
    <w:rsid w:val="008B5331"/>
    <w:rsid w:val="008C6D17"/>
    <w:rsid w:val="008D2D6B"/>
    <w:rsid w:val="008F46A1"/>
    <w:rsid w:val="00920A97"/>
    <w:rsid w:val="00923ECB"/>
    <w:rsid w:val="009368EE"/>
    <w:rsid w:val="00950599"/>
    <w:rsid w:val="00955657"/>
    <w:rsid w:val="0097451E"/>
    <w:rsid w:val="00975C96"/>
    <w:rsid w:val="00977CCE"/>
    <w:rsid w:val="00996E57"/>
    <w:rsid w:val="009B0AD1"/>
    <w:rsid w:val="009B7C14"/>
    <w:rsid w:val="009D09F3"/>
    <w:rsid w:val="009D0C25"/>
    <w:rsid w:val="009F475B"/>
    <w:rsid w:val="00A02699"/>
    <w:rsid w:val="00A039BB"/>
    <w:rsid w:val="00A15960"/>
    <w:rsid w:val="00A165B1"/>
    <w:rsid w:val="00A41612"/>
    <w:rsid w:val="00A41DB3"/>
    <w:rsid w:val="00A471E6"/>
    <w:rsid w:val="00A7286B"/>
    <w:rsid w:val="00AA7A76"/>
    <w:rsid w:val="00AC0734"/>
    <w:rsid w:val="00AC1086"/>
    <w:rsid w:val="00AE71C4"/>
    <w:rsid w:val="00B049A3"/>
    <w:rsid w:val="00B15088"/>
    <w:rsid w:val="00B449C2"/>
    <w:rsid w:val="00B45C6C"/>
    <w:rsid w:val="00B5038F"/>
    <w:rsid w:val="00B50953"/>
    <w:rsid w:val="00B57C15"/>
    <w:rsid w:val="00B7199F"/>
    <w:rsid w:val="00B87E8D"/>
    <w:rsid w:val="00B94F17"/>
    <w:rsid w:val="00BA5698"/>
    <w:rsid w:val="00BA7132"/>
    <w:rsid w:val="00BB6581"/>
    <w:rsid w:val="00BC4C25"/>
    <w:rsid w:val="00BD7223"/>
    <w:rsid w:val="00BE5743"/>
    <w:rsid w:val="00BF41F2"/>
    <w:rsid w:val="00BF5578"/>
    <w:rsid w:val="00C10359"/>
    <w:rsid w:val="00C14AF4"/>
    <w:rsid w:val="00C50905"/>
    <w:rsid w:val="00C53582"/>
    <w:rsid w:val="00C626D5"/>
    <w:rsid w:val="00C7288E"/>
    <w:rsid w:val="00C754A6"/>
    <w:rsid w:val="00C81A9B"/>
    <w:rsid w:val="00C9159F"/>
    <w:rsid w:val="00CA77F6"/>
    <w:rsid w:val="00CB41E5"/>
    <w:rsid w:val="00CC38B8"/>
    <w:rsid w:val="00CD47D0"/>
    <w:rsid w:val="00CF33DC"/>
    <w:rsid w:val="00CF4AE5"/>
    <w:rsid w:val="00D01761"/>
    <w:rsid w:val="00D13658"/>
    <w:rsid w:val="00D1676C"/>
    <w:rsid w:val="00D22B62"/>
    <w:rsid w:val="00D24FE2"/>
    <w:rsid w:val="00D355B9"/>
    <w:rsid w:val="00D36781"/>
    <w:rsid w:val="00D369EA"/>
    <w:rsid w:val="00D560EA"/>
    <w:rsid w:val="00D62525"/>
    <w:rsid w:val="00D944E7"/>
    <w:rsid w:val="00D959F6"/>
    <w:rsid w:val="00DB0E25"/>
    <w:rsid w:val="00DB725D"/>
    <w:rsid w:val="00DD2701"/>
    <w:rsid w:val="00E15132"/>
    <w:rsid w:val="00E25E0B"/>
    <w:rsid w:val="00E369E5"/>
    <w:rsid w:val="00E55E74"/>
    <w:rsid w:val="00E653D7"/>
    <w:rsid w:val="00E832F9"/>
    <w:rsid w:val="00EA409C"/>
    <w:rsid w:val="00EB3773"/>
    <w:rsid w:val="00EC5B5E"/>
    <w:rsid w:val="00ED6791"/>
    <w:rsid w:val="00EF25B1"/>
    <w:rsid w:val="00F15EEB"/>
    <w:rsid w:val="00F25A3C"/>
    <w:rsid w:val="00F2741A"/>
    <w:rsid w:val="00F33857"/>
    <w:rsid w:val="00F3485A"/>
    <w:rsid w:val="00F35184"/>
    <w:rsid w:val="00F36873"/>
    <w:rsid w:val="00F37B58"/>
    <w:rsid w:val="00F71B4B"/>
    <w:rsid w:val="00FA69D6"/>
    <w:rsid w:val="00FC425D"/>
    <w:rsid w:val="00FC5C1F"/>
    <w:rsid w:val="00FC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9BDF"/>
  <w15:docId w15:val="{32F27194-B3AD-4480-A02C-1715C24E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7C8F-7211-43BA-B7AB-B4ED50E7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7070</Words>
  <Characters>40301</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Vanovac</dc:creator>
  <cp:keywords/>
  <dc:description/>
  <cp:lastModifiedBy>Tatjana Vanovac</cp:lastModifiedBy>
  <cp:revision>6</cp:revision>
  <cp:lastPrinted>2023-07-03T12:09:00Z</cp:lastPrinted>
  <dcterms:created xsi:type="dcterms:W3CDTF">2025-11-30T20:13:00Z</dcterms:created>
  <dcterms:modified xsi:type="dcterms:W3CDTF">2025-12-01T08:40:00Z</dcterms:modified>
</cp:coreProperties>
</file>